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0E" w:rsidRPr="00C4479D" w:rsidRDefault="00A4210E" w:rsidP="00DE6309">
      <w:pPr>
        <w:spacing w:after="0" w:line="240" w:lineRule="auto"/>
        <w:rPr>
          <w:rFonts w:ascii="Times New Roman" w:hAnsi="Times New Roman" w:cs="Times New Roman"/>
          <w:sz w:val="28"/>
          <w:szCs w:val="28"/>
        </w:rPr>
      </w:pPr>
      <w:r w:rsidRPr="00C4479D">
        <w:rPr>
          <w:rFonts w:ascii="Times New Roman" w:hAnsi="Times New Roman" w:cs="Times New Roman"/>
          <w:sz w:val="28"/>
          <w:szCs w:val="28"/>
        </w:rPr>
        <w:t xml:space="preserve">TỈNH ỦY TIỀN GIANG             </w:t>
      </w:r>
      <w:r w:rsidRPr="00C4479D">
        <w:rPr>
          <w:rFonts w:ascii="Times New Roman" w:hAnsi="Times New Roman" w:cs="Times New Roman"/>
          <w:sz w:val="28"/>
          <w:szCs w:val="28"/>
          <w:lang w:val="en-US"/>
        </w:rPr>
        <w:t xml:space="preserve">          </w:t>
      </w:r>
      <w:r w:rsidRPr="00C4479D">
        <w:rPr>
          <w:rFonts w:ascii="Times New Roman" w:hAnsi="Times New Roman" w:cs="Times New Roman"/>
          <w:sz w:val="28"/>
          <w:szCs w:val="28"/>
        </w:rPr>
        <w:t xml:space="preserve">      </w:t>
      </w:r>
      <w:r w:rsidR="006759B3" w:rsidRPr="00C4479D">
        <w:rPr>
          <w:rFonts w:ascii="Times New Roman" w:hAnsi="Times New Roman" w:cs="Times New Roman"/>
          <w:sz w:val="28"/>
          <w:szCs w:val="28"/>
          <w:lang w:val="en-US"/>
        </w:rPr>
        <w:t xml:space="preserve"> </w:t>
      </w:r>
      <w:r w:rsidR="00DE6309" w:rsidRPr="00C4479D">
        <w:rPr>
          <w:rFonts w:ascii="Times New Roman" w:hAnsi="Times New Roman" w:cs="Times New Roman"/>
          <w:sz w:val="28"/>
          <w:szCs w:val="28"/>
          <w:lang w:val="en-US"/>
        </w:rPr>
        <w:t xml:space="preserve">    </w:t>
      </w:r>
      <w:r w:rsidRPr="00C4479D">
        <w:rPr>
          <w:rFonts w:ascii="Times New Roman" w:hAnsi="Times New Roman" w:cs="Times New Roman"/>
          <w:b/>
          <w:bCs/>
          <w:sz w:val="30"/>
          <w:szCs w:val="30"/>
        </w:rPr>
        <w:t>ĐẢNG CỘNG SẢN VIỆT NAM</w:t>
      </w:r>
    </w:p>
    <w:p w:rsidR="00A4210E" w:rsidRPr="00C4479D" w:rsidRDefault="00A77C07" w:rsidP="00DE6309">
      <w:pPr>
        <w:spacing w:after="0" w:line="240" w:lineRule="auto"/>
        <w:rPr>
          <w:rFonts w:ascii="Times New Roman" w:hAnsi="Times New Roman" w:cs="Times New Roman"/>
          <w:i/>
          <w:sz w:val="28"/>
          <w:szCs w:val="28"/>
          <w:lang w:val="en-US"/>
        </w:rPr>
      </w:pPr>
      <w:r w:rsidRPr="00A77C07">
        <w:rPr>
          <w:rFonts w:ascii="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_x0000_s1026" type="#_x0000_t32" style="position:absolute;margin-left:259.9pt;margin-top:0;width:206pt;height:0;z-index:251658240" o:connectortype="straight"/>
        </w:pict>
      </w:r>
      <w:r w:rsidR="00A4210E" w:rsidRPr="00C4479D">
        <w:rPr>
          <w:rFonts w:ascii="Times New Roman" w:hAnsi="Times New Roman" w:cs="Times New Roman"/>
          <w:b/>
          <w:bCs/>
          <w:sz w:val="28"/>
          <w:szCs w:val="28"/>
        </w:rPr>
        <w:t xml:space="preserve"> </w:t>
      </w:r>
      <w:r w:rsidR="00A4210E" w:rsidRPr="00C4479D">
        <w:rPr>
          <w:rFonts w:ascii="Times New Roman" w:hAnsi="Times New Roman" w:cs="Times New Roman"/>
          <w:b/>
          <w:bCs/>
          <w:sz w:val="28"/>
          <w:szCs w:val="28"/>
          <w:lang w:val="en-US"/>
        </w:rPr>
        <w:t xml:space="preserve"> </w:t>
      </w:r>
      <w:r w:rsidR="00A4210E" w:rsidRPr="00C4479D">
        <w:rPr>
          <w:rFonts w:ascii="Times New Roman" w:hAnsi="Times New Roman" w:cs="Times New Roman"/>
          <w:b/>
          <w:bCs/>
          <w:sz w:val="28"/>
          <w:szCs w:val="28"/>
        </w:rPr>
        <w:t>BAN TUYÊN GIÁO</w:t>
      </w:r>
      <w:r w:rsidR="00A4210E" w:rsidRPr="00C4479D">
        <w:rPr>
          <w:rFonts w:ascii="Times New Roman" w:hAnsi="Times New Roman" w:cs="Times New Roman"/>
          <w:b/>
          <w:bCs/>
          <w:sz w:val="28"/>
          <w:szCs w:val="28"/>
          <w:lang w:val="en-US"/>
        </w:rPr>
        <w:t xml:space="preserve">                             </w:t>
      </w:r>
      <w:r w:rsidR="00DE6309" w:rsidRPr="00C4479D">
        <w:rPr>
          <w:rFonts w:ascii="Times New Roman" w:hAnsi="Times New Roman" w:cs="Times New Roman"/>
          <w:b/>
          <w:bCs/>
          <w:sz w:val="28"/>
          <w:szCs w:val="28"/>
          <w:lang w:val="en-US"/>
        </w:rPr>
        <w:t xml:space="preserve">  </w:t>
      </w:r>
      <w:r w:rsidR="00423D53" w:rsidRPr="00C4479D">
        <w:rPr>
          <w:rFonts w:ascii="Times New Roman" w:hAnsi="Times New Roman" w:cs="Times New Roman"/>
          <w:b/>
          <w:bCs/>
          <w:sz w:val="28"/>
          <w:szCs w:val="28"/>
          <w:lang w:val="en-US"/>
        </w:rPr>
        <w:t xml:space="preserve">  </w:t>
      </w:r>
      <w:r w:rsidR="00A4210E" w:rsidRPr="00C4479D">
        <w:rPr>
          <w:rFonts w:ascii="Times New Roman" w:hAnsi="Times New Roman" w:cs="Times New Roman"/>
          <w:i/>
          <w:sz w:val="28"/>
          <w:szCs w:val="28"/>
        </w:rPr>
        <w:t>Tiền Giang</w:t>
      </w:r>
      <w:r w:rsidR="0077398A" w:rsidRPr="00C4479D">
        <w:rPr>
          <w:rFonts w:ascii="Times New Roman" w:hAnsi="Times New Roman" w:cs="Times New Roman"/>
          <w:i/>
          <w:iCs/>
          <w:sz w:val="28"/>
          <w:szCs w:val="28"/>
        </w:rPr>
        <w:t>, ngà</w:t>
      </w:r>
      <w:r w:rsidR="00423D53" w:rsidRPr="00C4479D">
        <w:rPr>
          <w:rFonts w:ascii="Times New Roman" w:hAnsi="Times New Roman" w:cs="Times New Roman"/>
          <w:i/>
          <w:iCs/>
          <w:sz w:val="28"/>
          <w:szCs w:val="28"/>
          <w:lang w:val="en-US"/>
        </w:rPr>
        <w:t xml:space="preserve">y </w:t>
      </w:r>
      <w:r w:rsidR="00767BC4">
        <w:rPr>
          <w:rFonts w:ascii="Times New Roman" w:hAnsi="Times New Roman" w:cs="Times New Roman"/>
          <w:i/>
          <w:iCs/>
          <w:sz w:val="28"/>
          <w:szCs w:val="28"/>
          <w:lang w:val="en-US"/>
        </w:rPr>
        <w:t>25</w:t>
      </w:r>
      <w:r w:rsidR="0077398A" w:rsidRPr="00C4479D">
        <w:rPr>
          <w:rFonts w:ascii="Times New Roman" w:hAnsi="Times New Roman" w:cs="Times New Roman"/>
          <w:i/>
          <w:iCs/>
          <w:sz w:val="28"/>
          <w:szCs w:val="28"/>
          <w:lang w:val="en-US"/>
        </w:rPr>
        <w:t xml:space="preserve"> </w:t>
      </w:r>
      <w:r w:rsidR="00A4210E" w:rsidRPr="00C4479D">
        <w:rPr>
          <w:rFonts w:ascii="Times New Roman" w:hAnsi="Times New Roman" w:cs="Times New Roman"/>
          <w:i/>
          <w:iCs/>
          <w:sz w:val="28"/>
          <w:szCs w:val="28"/>
        </w:rPr>
        <w:t>tháng</w:t>
      </w:r>
      <w:r w:rsidR="00A4210E" w:rsidRPr="00C4479D">
        <w:rPr>
          <w:rFonts w:ascii="Times New Roman" w:hAnsi="Times New Roman" w:cs="Times New Roman"/>
          <w:i/>
          <w:iCs/>
          <w:sz w:val="28"/>
          <w:szCs w:val="28"/>
          <w:lang w:val="en-US"/>
        </w:rPr>
        <w:t xml:space="preserve"> </w:t>
      </w:r>
      <w:r w:rsidR="003041AE" w:rsidRPr="00C4479D">
        <w:rPr>
          <w:rFonts w:ascii="Times New Roman" w:hAnsi="Times New Roman" w:cs="Times New Roman"/>
          <w:i/>
          <w:iCs/>
          <w:sz w:val="28"/>
          <w:szCs w:val="28"/>
          <w:lang w:val="en-US"/>
        </w:rPr>
        <w:t>5</w:t>
      </w:r>
      <w:r w:rsidR="00A4210E" w:rsidRPr="00C4479D">
        <w:rPr>
          <w:rFonts w:ascii="Times New Roman" w:hAnsi="Times New Roman" w:cs="Times New Roman"/>
          <w:i/>
          <w:iCs/>
          <w:sz w:val="28"/>
          <w:szCs w:val="28"/>
        </w:rPr>
        <w:t xml:space="preserve"> năm 20</w:t>
      </w:r>
      <w:r w:rsidR="00A4210E" w:rsidRPr="00C4479D">
        <w:rPr>
          <w:rFonts w:ascii="Times New Roman" w:hAnsi="Times New Roman" w:cs="Times New Roman"/>
          <w:i/>
          <w:iCs/>
          <w:sz w:val="28"/>
          <w:szCs w:val="28"/>
          <w:lang w:val="en-US"/>
        </w:rPr>
        <w:t>2</w:t>
      </w:r>
      <w:r w:rsidR="00134B80" w:rsidRPr="00C4479D">
        <w:rPr>
          <w:rFonts w:ascii="Times New Roman" w:hAnsi="Times New Roman" w:cs="Times New Roman"/>
          <w:i/>
          <w:iCs/>
          <w:sz w:val="28"/>
          <w:szCs w:val="28"/>
          <w:lang w:val="en-US"/>
        </w:rPr>
        <w:t>3</w:t>
      </w:r>
    </w:p>
    <w:p w:rsidR="00A4210E" w:rsidRPr="00C4479D" w:rsidRDefault="00A4210E" w:rsidP="00F3107A">
      <w:pPr>
        <w:tabs>
          <w:tab w:val="right" w:pos="9071"/>
        </w:tabs>
        <w:spacing w:after="0" w:line="240" w:lineRule="auto"/>
        <w:jc w:val="both"/>
        <w:rPr>
          <w:rFonts w:ascii="Times New Roman" w:hAnsi="Times New Roman" w:cs="Times New Roman"/>
          <w:i/>
          <w:sz w:val="28"/>
          <w:szCs w:val="28"/>
        </w:rPr>
      </w:pPr>
      <w:r w:rsidRPr="00C4479D">
        <w:rPr>
          <w:rFonts w:ascii="Times New Roman" w:hAnsi="Times New Roman" w:cs="Times New Roman"/>
          <w:sz w:val="28"/>
          <w:szCs w:val="28"/>
          <w:lang w:val="en-US"/>
        </w:rPr>
        <w:t xml:space="preserve">                </w:t>
      </w:r>
      <w:r w:rsidRPr="00C4479D">
        <w:rPr>
          <w:rFonts w:ascii="Times New Roman" w:hAnsi="Times New Roman" w:cs="Times New Roman"/>
          <w:sz w:val="28"/>
          <w:szCs w:val="28"/>
        </w:rPr>
        <w:t>*</w:t>
      </w:r>
    </w:p>
    <w:p w:rsidR="00A4210E" w:rsidRPr="00C4479D" w:rsidRDefault="00F3107A" w:rsidP="009C02F2">
      <w:pPr>
        <w:spacing w:after="0" w:line="240" w:lineRule="auto"/>
        <w:rPr>
          <w:rFonts w:ascii="Times New Roman" w:hAnsi="Times New Roman" w:cs="Times New Roman"/>
          <w:sz w:val="28"/>
          <w:szCs w:val="28"/>
          <w:lang w:val="en-US"/>
        </w:rPr>
      </w:pPr>
      <w:r w:rsidRPr="00C4479D">
        <w:rPr>
          <w:rFonts w:ascii="Times New Roman" w:hAnsi="Times New Roman" w:cs="Times New Roman"/>
          <w:sz w:val="28"/>
          <w:szCs w:val="28"/>
          <w:lang w:val="en-US"/>
        </w:rPr>
        <w:t xml:space="preserve"> </w:t>
      </w:r>
      <w:r w:rsidR="007A6371" w:rsidRPr="00C4479D">
        <w:rPr>
          <w:rFonts w:ascii="Times New Roman" w:hAnsi="Times New Roman" w:cs="Times New Roman"/>
          <w:sz w:val="28"/>
          <w:szCs w:val="28"/>
          <w:lang w:val="en-US"/>
        </w:rPr>
        <w:t xml:space="preserve">  </w:t>
      </w:r>
      <w:r w:rsidR="00A4210E" w:rsidRPr="00C4479D">
        <w:rPr>
          <w:rFonts w:ascii="Times New Roman" w:hAnsi="Times New Roman" w:cs="Times New Roman"/>
          <w:sz w:val="28"/>
          <w:szCs w:val="28"/>
        </w:rPr>
        <w:t xml:space="preserve"> Số </w:t>
      </w:r>
      <w:r w:rsidR="00767BC4">
        <w:rPr>
          <w:rFonts w:ascii="Times New Roman" w:hAnsi="Times New Roman" w:cs="Times New Roman"/>
          <w:sz w:val="28"/>
          <w:szCs w:val="28"/>
          <w:lang w:val="en-US"/>
        </w:rPr>
        <w:t>57</w:t>
      </w:r>
      <w:r w:rsidR="00C17B26" w:rsidRPr="00C4479D">
        <w:rPr>
          <w:rFonts w:ascii="Times New Roman" w:hAnsi="Times New Roman" w:cs="Times New Roman"/>
          <w:sz w:val="28"/>
          <w:szCs w:val="28"/>
          <w:lang w:val="en-US"/>
        </w:rPr>
        <w:t xml:space="preserve"> </w:t>
      </w:r>
      <w:r w:rsidR="00A4210E" w:rsidRPr="00C4479D">
        <w:rPr>
          <w:rFonts w:ascii="Times New Roman" w:hAnsi="Times New Roman" w:cs="Times New Roman"/>
          <w:sz w:val="28"/>
          <w:szCs w:val="28"/>
        </w:rPr>
        <w:t>-HD/BTGTU</w:t>
      </w:r>
    </w:p>
    <w:p w:rsidR="00E85889" w:rsidRPr="00C4479D" w:rsidRDefault="00E85889" w:rsidP="009C02F2">
      <w:pPr>
        <w:spacing w:after="0" w:line="240" w:lineRule="auto"/>
        <w:rPr>
          <w:rFonts w:ascii="Times New Roman" w:hAnsi="Times New Roman" w:cs="Times New Roman"/>
          <w:sz w:val="28"/>
          <w:szCs w:val="28"/>
          <w:lang w:val="en-US"/>
        </w:rPr>
      </w:pPr>
    </w:p>
    <w:p w:rsidR="00A4210E" w:rsidRPr="00C4479D" w:rsidRDefault="00A4210E" w:rsidP="00F3107A">
      <w:pPr>
        <w:spacing w:after="0"/>
        <w:jc w:val="center"/>
        <w:rPr>
          <w:rFonts w:ascii="Times New Roman" w:hAnsi="Times New Roman" w:cs="Times New Roman"/>
          <w:b/>
          <w:sz w:val="28"/>
          <w:szCs w:val="28"/>
        </w:rPr>
      </w:pPr>
      <w:r w:rsidRPr="00C4479D">
        <w:rPr>
          <w:rFonts w:ascii="Times New Roman" w:hAnsi="Times New Roman" w:cs="Times New Roman"/>
          <w:b/>
          <w:sz w:val="28"/>
          <w:szCs w:val="28"/>
        </w:rPr>
        <w:t>HƯỚNG DẪN</w:t>
      </w:r>
    </w:p>
    <w:p w:rsidR="004F2FEA" w:rsidRPr="00C4479D" w:rsidRDefault="004F2FEA" w:rsidP="004F2FEA">
      <w:pPr>
        <w:pStyle w:val="newstitle"/>
        <w:tabs>
          <w:tab w:val="left" w:pos="1035"/>
          <w:tab w:val="center" w:pos="4535"/>
        </w:tabs>
        <w:spacing w:before="0" w:beforeAutospacing="0" w:after="0" w:afterAutospacing="0" w:line="380" w:lineRule="exact"/>
        <w:jc w:val="center"/>
        <w:rPr>
          <w:b/>
          <w:bCs/>
          <w:sz w:val="28"/>
          <w:szCs w:val="28"/>
        </w:rPr>
      </w:pPr>
      <w:r w:rsidRPr="00C4479D">
        <w:rPr>
          <w:b/>
          <w:bCs/>
          <w:sz w:val="28"/>
          <w:szCs w:val="28"/>
        </w:rPr>
        <w:t xml:space="preserve">Tuyên truyền về Quy hoạch tổng thể quốc gia thời kỳ 2021 - 2030, </w:t>
      </w:r>
    </w:p>
    <w:p w:rsidR="00A4210E" w:rsidRPr="00C4479D" w:rsidRDefault="004F2FEA" w:rsidP="004F2FEA">
      <w:pPr>
        <w:spacing w:after="0"/>
        <w:jc w:val="center"/>
        <w:rPr>
          <w:rFonts w:ascii="Times New Roman" w:hAnsi="Times New Roman" w:cs="Times New Roman"/>
          <w:b/>
          <w:sz w:val="28"/>
          <w:szCs w:val="28"/>
          <w:lang w:val="en-US"/>
        </w:rPr>
      </w:pPr>
      <w:r w:rsidRPr="00C4479D">
        <w:rPr>
          <w:rFonts w:ascii="Times New Roman" w:hAnsi="Times New Roman" w:cs="Times New Roman"/>
          <w:b/>
          <w:bCs/>
          <w:sz w:val="28"/>
          <w:szCs w:val="28"/>
        </w:rPr>
        <w:t>tầm nhìn đến năm 2050</w:t>
      </w:r>
    </w:p>
    <w:p w:rsidR="00A4210E" w:rsidRPr="00C4479D" w:rsidRDefault="00A4210E" w:rsidP="00F3107A">
      <w:pPr>
        <w:spacing w:after="0"/>
        <w:jc w:val="center"/>
        <w:rPr>
          <w:rFonts w:ascii="Times New Roman" w:hAnsi="Times New Roman" w:cs="Times New Roman"/>
          <w:sz w:val="28"/>
          <w:szCs w:val="28"/>
        </w:rPr>
      </w:pPr>
      <w:r w:rsidRPr="00C4479D">
        <w:rPr>
          <w:rFonts w:ascii="Times New Roman" w:hAnsi="Times New Roman" w:cs="Times New Roman"/>
          <w:sz w:val="28"/>
          <w:szCs w:val="28"/>
        </w:rPr>
        <w:t>-----</w:t>
      </w:r>
    </w:p>
    <w:p w:rsidR="00134B80" w:rsidRPr="004B46A2" w:rsidRDefault="00275800" w:rsidP="00875F73">
      <w:pPr>
        <w:shd w:val="clear" w:color="auto" w:fill="FFFFFF"/>
        <w:spacing w:before="120" w:after="120" w:line="360" w:lineRule="exact"/>
        <w:ind w:firstLine="567"/>
        <w:jc w:val="both"/>
        <w:rPr>
          <w:rStyle w:val="Emphasis"/>
          <w:rFonts w:ascii="Times New Roman" w:hAnsi="Times New Roman" w:cs="Times New Roman"/>
          <w:i w:val="0"/>
          <w:iCs w:val="0"/>
          <w:sz w:val="28"/>
          <w:szCs w:val="28"/>
          <w:lang w:val="en-US"/>
        </w:rPr>
      </w:pPr>
      <w:r w:rsidRPr="004B46A2">
        <w:rPr>
          <w:rFonts w:ascii="Times New Roman" w:eastAsia="Arial" w:hAnsi="Times New Roman"/>
          <w:sz w:val="28"/>
          <w:szCs w:val="28"/>
          <w:lang w:val="en-US"/>
        </w:rPr>
        <w:t xml:space="preserve">Nhằm </w:t>
      </w:r>
      <w:r w:rsidRPr="004B46A2">
        <w:rPr>
          <w:rFonts w:ascii="Times New Roman" w:hAnsi="Times New Roman" w:cs="Times New Roman"/>
          <w:sz w:val="28"/>
          <w:szCs w:val="28"/>
          <w:lang w:val="en-US"/>
        </w:rPr>
        <w:t>làm cho cán bộ, đảng viên và các tầng lớp Nhân dân nhận thức sâu sắc về ý nghĩa, tầm quan trọng, quan điểm, mục tiêu, nhiệm vụ, giải pháp của việc Quy hoạch tổng thể quốc gia thời kỳ 2021 - 2030, tầm nhìn đến năm 2050 (</w:t>
      </w:r>
      <w:r w:rsidR="001D4E8C" w:rsidRPr="004B46A2">
        <w:rPr>
          <w:rFonts w:ascii="Times New Roman" w:hAnsi="Times New Roman" w:cs="Times New Roman"/>
          <w:sz w:val="28"/>
          <w:szCs w:val="28"/>
        </w:rPr>
        <w:t>QHTTQG</w:t>
      </w:r>
      <w:r w:rsidR="00E512B6" w:rsidRPr="004B46A2">
        <w:rPr>
          <w:rFonts w:ascii="Times New Roman" w:hAnsi="Times New Roman" w:cs="Times New Roman"/>
          <w:sz w:val="28"/>
          <w:szCs w:val="28"/>
          <w:lang w:val="en-US"/>
        </w:rPr>
        <w:t xml:space="preserve">) </w:t>
      </w:r>
      <w:r w:rsidRPr="004B46A2">
        <w:rPr>
          <w:rFonts w:ascii="Times New Roman" w:hAnsi="Times New Roman" w:cs="Times New Roman"/>
          <w:sz w:val="28"/>
          <w:szCs w:val="28"/>
          <w:lang w:val="en-US"/>
        </w:rPr>
        <w:t>đối với sự phát triển đất nước trong giai đoạn tới, từ đó tham gia tích cực, trách nhiệm vào quá trình triển khai Quy hoạch, đồng thuận cùng với chính quyền, cơ quan nhà nước các cấp trong xử lý những vấn đề</w:t>
      </w:r>
      <w:r w:rsidR="009B6213" w:rsidRPr="004B46A2">
        <w:rPr>
          <w:rFonts w:ascii="Times New Roman" w:hAnsi="Times New Roman" w:cs="Times New Roman"/>
          <w:sz w:val="28"/>
          <w:szCs w:val="28"/>
          <w:lang w:val="en-US"/>
        </w:rPr>
        <w:t xml:space="preserve"> phát sinh</w:t>
      </w:r>
      <w:r w:rsidR="00FB48EB" w:rsidRPr="004B46A2">
        <w:rPr>
          <w:rFonts w:ascii="Times New Roman" w:hAnsi="Times New Roman" w:cs="Times New Roman"/>
          <w:sz w:val="28"/>
          <w:szCs w:val="28"/>
          <w:shd w:val="clear" w:color="auto" w:fill="FFFFFF"/>
        </w:rPr>
        <w:t>, </w:t>
      </w:r>
      <w:r w:rsidR="00134B80" w:rsidRPr="004B46A2">
        <w:rPr>
          <w:rStyle w:val="Emphasis"/>
          <w:rFonts w:ascii="Times New Roman" w:hAnsi="Times New Roman" w:cs="Times New Roman"/>
          <w:i w:val="0"/>
          <w:sz w:val="28"/>
          <w:szCs w:val="28"/>
          <w:bdr w:val="none" w:sz="0" w:space="0" w:color="auto" w:frame="1"/>
          <w:shd w:val="clear" w:color="auto" w:fill="FFFFFF"/>
        </w:rPr>
        <w:t>Ban Tuyên giáo Tỉnh ủy hướng dẫn</w:t>
      </w:r>
      <w:r w:rsidR="00134B80" w:rsidRPr="004B46A2">
        <w:rPr>
          <w:rStyle w:val="Emphasis"/>
          <w:rFonts w:ascii="Times New Roman" w:hAnsi="Times New Roman" w:cs="Times New Roman"/>
          <w:sz w:val="28"/>
          <w:szCs w:val="28"/>
          <w:bdr w:val="none" w:sz="0" w:space="0" w:color="auto" w:frame="1"/>
          <w:shd w:val="clear" w:color="auto" w:fill="FFFFFF"/>
        </w:rPr>
        <w:t xml:space="preserve"> </w:t>
      </w:r>
      <w:r w:rsidR="00134B80" w:rsidRPr="004B46A2">
        <w:rPr>
          <w:rFonts w:ascii="Times New Roman" w:hAnsi="Times New Roman" w:cs="Times New Roman"/>
          <w:sz w:val="28"/>
          <w:szCs w:val="28"/>
        </w:rPr>
        <w:t>công tác tuyên truyền như sau:</w:t>
      </w:r>
    </w:p>
    <w:p w:rsidR="00D751DA" w:rsidRPr="004B46A2" w:rsidRDefault="00D751DA" w:rsidP="00875F73">
      <w:pPr>
        <w:spacing w:before="120" w:after="120" w:line="360" w:lineRule="exact"/>
        <w:ind w:firstLine="567"/>
        <w:jc w:val="both"/>
        <w:rPr>
          <w:rFonts w:ascii="Times New Roman" w:eastAsia="Times New Roman" w:hAnsi="Times New Roman" w:cs="Times New Roman"/>
          <w:sz w:val="28"/>
          <w:szCs w:val="28"/>
        </w:rPr>
      </w:pPr>
      <w:r w:rsidRPr="004B46A2">
        <w:rPr>
          <w:rFonts w:ascii="Times New Roman" w:eastAsia="Times New Roman" w:hAnsi="Times New Roman" w:cs="Times New Roman"/>
          <w:b/>
          <w:sz w:val="28"/>
          <w:szCs w:val="28"/>
        </w:rPr>
        <w:t>I.</w:t>
      </w:r>
      <w:r w:rsidRPr="004B46A2">
        <w:rPr>
          <w:rFonts w:ascii="Times New Roman" w:eastAsia="Times New Roman" w:hAnsi="Times New Roman" w:cs="Times New Roman"/>
          <w:sz w:val="28"/>
          <w:szCs w:val="28"/>
        </w:rPr>
        <w:t xml:space="preserve"> </w:t>
      </w:r>
      <w:r w:rsidRPr="004B46A2">
        <w:rPr>
          <w:rFonts w:ascii="Times New Roman" w:eastAsia="Times New Roman" w:hAnsi="Times New Roman" w:cs="Times New Roman"/>
          <w:b/>
          <w:sz w:val="28"/>
          <w:szCs w:val="28"/>
        </w:rPr>
        <w:t>MỤC ĐÍCH, YÊU CẦU</w:t>
      </w:r>
    </w:p>
    <w:p w:rsidR="008C4F78" w:rsidRPr="004B46A2" w:rsidRDefault="000A2F04" w:rsidP="00875F73">
      <w:pPr>
        <w:pStyle w:val="BodyText"/>
        <w:spacing w:before="120" w:after="120" w:line="360" w:lineRule="exact"/>
        <w:ind w:firstLine="567"/>
      </w:pPr>
      <w:r w:rsidRPr="004B46A2">
        <w:t>Tuyên truyền sâu rộng trong</w:t>
      </w:r>
      <w:r w:rsidR="00B475AE" w:rsidRPr="004B46A2">
        <w:t xml:space="preserve"> cán bộ, đảng viên và Nhân dân về ý nghĩa, tầm quan trọng, quan điểm, mục tiêu, nhiệm vụ, giải pháp của Quy hoạch tổng thể quốc gia thời kỳ 2021 - 2030, tầm nhìn đến năm 2050 đối với sự phát triển đất nước</w:t>
      </w:r>
      <w:r w:rsidR="004C4E9F" w:rsidRPr="004B46A2">
        <w:t>;</w:t>
      </w:r>
      <w:r w:rsidR="00815C59" w:rsidRPr="004B46A2">
        <w:t xml:space="preserve"> qua tuyên truyền </w:t>
      </w:r>
      <w:r w:rsidR="008C4F78" w:rsidRPr="004B46A2">
        <w:t>tạo sự đồng thuận,</w:t>
      </w:r>
      <w:r w:rsidR="00B475AE" w:rsidRPr="004B46A2">
        <w:t xml:space="preserve"> </w:t>
      </w:r>
      <w:r w:rsidR="007C78D6" w:rsidRPr="004B46A2">
        <w:t xml:space="preserve">nâng cao </w:t>
      </w:r>
      <w:r w:rsidR="00B475AE" w:rsidRPr="004B46A2">
        <w:t xml:space="preserve">trách nhiệm </w:t>
      </w:r>
      <w:r w:rsidR="007C78D6" w:rsidRPr="004B46A2">
        <w:t xml:space="preserve">tham gia tích cực </w:t>
      </w:r>
      <w:r w:rsidR="00B475AE" w:rsidRPr="004B46A2">
        <w:t>vào quá trình triển khai Quy hoạch</w:t>
      </w:r>
      <w:r w:rsidR="008C4F78" w:rsidRPr="004B46A2">
        <w:t>.</w:t>
      </w:r>
    </w:p>
    <w:p w:rsidR="00B475AE" w:rsidRPr="004B46A2" w:rsidRDefault="00C579A3" w:rsidP="00875F73">
      <w:pPr>
        <w:pStyle w:val="BodyText"/>
        <w:spacing w:before="120" w:after="120" w:line="360" w:lineRule="exact"/>
        <w:ind w:firstLine="720"/>
      </w:pPr>
      <w:r w:rsidRPr="004B46A2">
        <w:t xml:space="preserve">Công tác </w:t>
      </w:r>
      <w:r w:rsidR="0095632A" w:rsidRPr="004B46A2">
        <w:t>tuyên truyền</w:t>
      </w:r>
      <w:r w:rsidR="00473CAF" w:rsidRPr="004B46A2">
        <w:t xml:space="preserve"> </w:t>
      </w:r>
      <w:r w:rsidR="002F42BD" w:rsidRPr="004B46A2">
        <w:t xml:space="preserve">cần </w:t>
      </w:r>
      <w:r w:rsidR="00B475AE" w:rsidRPr="004B46A2">
        <w:t>gắn với tuyên truyền các nhiệm vụ phát triển kinh tế - xã hội hằng năm</w:t>
      </w:r>
      <w:r w:rsidR="0064276F" w:rsidRPr="004B46A2">
        <w:t>, các chương trình, dự án</w:t>
      </w:r>
      <w:r w:rsidR="00AA28DC" w:rsidRPr="004B46A2">
        <w:t xml:space="preserve">, </w:t>
      </w:r>
      <w:r w:rsidR="0064276F" w:rsidRPr="004B46A2">
        <w:t xml:space="preserve">quy hoạch của địa phương </w:t>
      </w:r>
      <w:r w:rsidR="00B475AE" w:rsidRPr="004B46A2">
        <w:t>góp phần giám sát việc thực hiện, bảo đảm thống nhất với Quy hoạch tổng thể quốc gia.</w:t>
      </w:r>
    </w:p>
    <w:p w:rsidR="00D95A52" w:rsidRPr="004B46A2" w:rsidRDefault="00D95A52" w:rsidP="00875F73">
      <w:pPr>
        <w:shd w:val="clear" w:color="auto" w:fill="FFFFFF"/>
        <w:spacing w:before="120" w:after="120" w:line="360" w:lineRule="exact"/>
        <w:ind w:firstLine="567"/>
        <w:jc w:val="both"/>
        <w:rPr>
          <w:rFonts w:ascii="Times New Roman" w:eastAsia="Times New Roman" w:hAnsi="Times New Roman" w:cs="Times New Roman"/>
          <w:b/>
          <w:sz w:val="28"/>
          <w:szCs w:val="28"/>
          <w:lang w:eastAsia="vi-VN"/>
        </w:rPr>
      </w:pPr>
      <w:r w:rsidRPr="004B46A2">
        <w:rPr>
          <w:rFonts w:ascii="Times New Roman" w:eastAsia="Times New Roman" w:hAnsi="Times New Roman" w:cs="Times New Roman"/>
          <w:b/>
          <w:sz w:val="28"/>
          <w:szCs w:val="28"/>
          <w:lang w:eastAsia="vi-VN"/>
        </w:rPr>
        <w:t>II. NỘI DUNG TUYÊN TRUYỀN</w:t>
      </w:r>
    </w:p>
    <w:p w:rsidR="00FE0CE4" w:rsidRPr="004B46A2" w:rsidRDefault="00EA0D8B" w:rsidP="00875F73">
      <w:pPr>
        <w:pStyle w:val="BodyText"/>
        <w:spacing w:before="120" w:after="120" w:line="360" w:lineRule="exact"/>
        <w:ind w:firstLine="567"/>
        <w:rPr>
          <w:b/>
          <w:bCs/>
        </w:rPr>
      </w:pPr>
      <w:r w:rsidRPr="004B46A2">
        <w:rPr>
          <w:b/>
          <w:bCs/>
        </w:rPr>
        <w:t>1. Ý nghĩa, mục đích, tầm quan trọng, cơ sở khoa học của Quy hoạch</w:t>
      </w:r>
      <w:r w:rsidR="007269E2" w:rsidRPr="004B46A2">
        <w:t xml:space="preserve"> </w:t>
      </w:r>
      <w:r w:rsidR="007269E2" w:rsidRPr="004B46A2">
        <w:rPr>
          <w:b/>
        </w:rPr>
        <w:t>tổng thể quốc gia</w:t>
      </w:r>
    </w:p>
    <w:p w:rsidR="00EA0D8B" w:rsidRPr="004B46A2" w:rsidRDefault="00EA0D8B" w:rsidP="00875F73">
      <w:pPr>
        <w:pStyle w:val="BodyText"/>
        <w:spacing w:before="120" w:after="120" w:line="360" w:lineRule="exact"/>
        <w:ind w:firstLine="567"/>
        <w:rPr>
          <w:bCs/>
        </w:rPr>
      </w:pPr>
      <w:r w:rsidRPr="004B46A2">
        <w:rPr>
          <w:bCs/>
        </w:rPr>
        <w:t xml:space="preserve">- </w:t>
      </w:r>
      <w:r w:rsidR="00FD1872" w:rsidRPr="004B46A2">
        <w:t xml:space="preserve">QHTTQG là </w:t>
      </w:r>
      <w:r w:rsidRPr="004B46A2">
        <w:rPr>
          <w:bCs/>
        </w:rPr>
        <w:t>sự cụ thể hoá đường lối Đại hội lần thứ XIII của Đảng, Cương lĩnh xây dựng đất nước trong thời kỳ quá độ lên CNXH (Bổ sung, phát triển năm 2011), các nghị quyết chuyên ngành của Trung ương, nhất là Nghị quyết Đại hội lần thứ XIII của Đảng, Kế hoạch</w:t>
      </w:r>
      <w:r w:rsidRPr="004B46A2">
        <w:rPr>
          <w:b/>
          <w:bCs/>
        </w:rPr>
        <w:t xml:space="preserve"> </w:t>
      </w:r>
      <w:r w:rsidRPr="004B46A2">
        <w:rPr>
          <w:bCs/>
        </w:rPr>
        <w:t>5 năm và Chiến lược 10 năm phát triển kinh tế - xã hội giai đoạn 2021 - 2030.</w:t>
      </w:r>
    </w:p>
    <w:p w:rsidR="00EA0D8B" w:rsidRPr="004B46A2" w:rsidRDefault="00EA0D8B" w:rsidP="00875F73">
      <w:pPr>
        <w:pStyle w:val="BodyText"/>
        <w:spacing w:before="120" w:after="120" w:line="360" w:lineRule="exact"/>
        <w:ind w:firstLine="567"/>
        <w:rPr>
          <w:bCs/>
        </w:rPr>
      </w:pPr>
      <w:r w:rsidRPr="004B46A2">
        <w:rPr>
          <w:bCs/>
        </w:rPr>
        <w:t xml:space="preserve">- </w:t>
      </w:r>
      <w:r w:rsidR="00F60239" w:rsidRPr="004B46A2">
        <w:t>QHTTQG là</w:t>
      </w:r>
      <w:r w:rsidRPr="004B46A2">
        <w:rPr>
          <w:bCs/>
        </w:rPr>
        <w:t xml:space="preserve"> nhiệm vụ chính trị có ý nghĩa </w:t>
      </w:r>
      <w:r w:rsidR="00C521AA" w:rsidRPr="004B46A2">
        <w:rPr>
          <w:bCs/>
        </w:rPr>
        <w:t>quan trọng</w:t>
      </w:r>
      <w:r w:rsidR="001876D5" w:rsidRPr="004B46A2">
        <w:rPr>
          <w:bCs/>
        </w:rPr>
        <w:t xml:space="preserve">, cơ bản, lâu dài và </w:t>
      </w:r>
      <w:r w:rsidRPr="004B46A2">
        <w:rPr>
          <w:bCs/>
        </w:rPr>
        <w:t>là vấn đề rất lớn, rất mới, rất khó, rất nhạy cảm và chưa có tiền lệ; quy hoạch được xây dựng với q</w:t>
      </w:r>
      <w:r w:rsidR="00C90130" w:rsidRPr="004B46A2">
        <w:rPr>
          <w:bCs/>
        </w:rPr>
        <w:t>uy mô lớn, mang tính chiến lược</w:t>
      </w:r>
      <w:r w:rsidRPr="004B46A2">
        <w:rPr>
          <w:bCs/>
        </w:rPr>
        <w:t xml:space="preserve"> </w:t>
      </w:r>
      <w:r w:rsidR="00C90130" w:rsidRPr="004B46A2">
        <w:rPr>
          <w:bCs/>
        </w:rPr>
        <w:t xml:space="preserve">gồm </w:t>
      </w:r>
      <w:r w:rsidRPr="004B46A2">
        <w:rPr>
          <w:bCs/>
        </w:rPr>
        <w:t xml:space="preserve">mọi lĩnh vực kinh tế - xã hội được lập cho 10 năm, thể hiện “Tư duy mới - Tầm nhìn mới - Cơ hội mới - Giá trị mới”; là căn cứ pháp lý, công cụ quan trọng giúp Nhà nước hoạch định, kiến tạo </w:t>
      </w:r>
      <w:r w:rsidRPr="004B46A2">
        <w:rPr>
          <w:bCs/>
        </w:rPr>
        <w:lastRenderedPageBreak/>
        <w:t>động lực, không gian phát triển, bảo đảm tính kết nối đồng bộ giữa quy hoạch cấp quốc gia với quy hoạch vùng và quy hoạch tỉnh</w:t>
      </w:r>
      <w:r w:rsidR="00BA2D68" w:rsidRPr="004B46A2">
        <w:rPr>
          <w:bCs/>
        </w:rPr>
        <w:t xml:space="preserve"> </w:t>
      </w:r>
      <w:r w:rsidRPr="004B46A2">
        <w:rPr>
          <w:bCs/>
        </w:rPr>
        <w:t>nhằm khai thác tối đa tiềm năng, lợi thế của đất nước để phát triển kinh tế - xã hội nhanh và bền vững.</w:t>
      </w:r>
    </w:p>
    <w:p w:rsidR="00EA0D8B" w:rsidRPr="004B46A2" w:rsidRDefault="00E123D5" w:rsidP="00875F73">
      <w:pPr>
        <w:spacing w:before="120" w:after="120" w:line="360" w:lineRule="exact"/>
        <w:ind w:firstLine="567"/>
        <w:jc w:val="both"/>
        <w:rPr>
          <w:rFonts w:ascii="Times New Roman" w:hAnsi="Times New Roman" w:cs="Times New Roman"/>
          <w:bCs/>
          <w:sz w:val="28"/>
          <w:szCs w:val="28"/>
          <w:lang w:val="en-US"/>
        </w:rPr>
      </w:pPr>
      <w:r w:rsidRPr="004B46A2">
        <w:rPr>
          <w:rFonts w:ascii="Times New Roman" w:hAnsi="Times New Roman" w:cs="Times New Roman"/>
          <w:bCs/>
          <w:sz w:val="28"/>
          <w:szCs w:val="28"/>
          <w:lang w:val="en-US"/>
        </w:rPr>
        <w:t xml:space="preserve">- </w:t>
      </w:r>
      <w:r w:rsidR="007361CE" w:rsidRPr="004B46A2">
        <w:rPr>
          <w:rFonts w:ascii="Times New Roman" w:hAnsi="Times New Roman" w:cs="Times New Roman"/>
          <w:sz w:val="28"/>
          <w:szCs w:val="28"/>
        </w:rPr>
        <w:t>QHTTQG</w:t>
      </w:r>
      <w:r w:rsidR="007361CE" w:rsidRPr="004B46A2">
        <w:rPr>
          <w:rFonts w:ascii="Times New Roman" w:hAnsi="Times New Roman" w:cs="Times New Roman"/>
          <w:bCs/>
          <w:sz w:val="28"/>
          <w:szCs w:val="28"/>
          <w:lang w:val="en-US"/>
        </w:rPr>
        <w:t xml:space="preserve"> m</w:t>
      </w:r>
      <w:r w:rsidR="00EA0D8B" w:rsidRPr="004B46A2">
        <w:rPr>
          <w:rFonts w:ascii="Times New Roman" w:hAnsi="Times New Roman" w:cs="Times New Roman"/>
          <w:bCs/>
          <w:sz w:val="28"/>
          <w:szCs w:val="28"/>
        </w:rPr>
        <w:t>ở ra cơ hội, động lực phát triển mới để đạt mục tiêu, khát vọng mà Nghị quyết Đại hội XIII của Đảng đã xác định, đến năm 2045 trở thành nước phát triển, thu nhậ</w:t>
      </w:r>
      <w:r w:rsidR="00E61C35" w:rsidRPr="004B46A2">
        <w:rPr>
          <w:rFonts w:ascii="Times New Roman" w:hAnsi="Times New Roman" w:cs="Times New Roman"/>
          <w:bCs/>
          <w:sz w:val="28"/>
          <w:szCs w:val="28"/>
        </w:rPr>
        <w:t>p cao</w:t>
      </w:r>
      <w:r w:rsidR="00E61C35" w:rsidRPr="004B46A2">
        <w:rPr>
          <w:rFonts w:ascii="Times New Roman" w:hAnsi="Times New Roman" w:cs="Times New Roman"/>
          <w:bCs/>
          <w:sz w:val="28"/>
          <w:szCs w:val="28"/>
          <w:lang w:val="en-US"/>
        </w:rPr>
        <w:t xml:space="preserve">, </w:t>
      </w:r>
      <w:r w:rsidR="00EA0D8B" w:rsidRPr="004B46A2">
        <w:rPr>
          <w:rFonts w:ascii="Times New Roman" w:hAnsi="Times New Roman" w:cs="Times New Roman"/>
          <w:bCs/>
          <w:sz w:val="28"/>
          <w:szCs w:val="28"/>
        </w:rPr>
        <w:t>góp phần quan trọng xây dựng nền kinh tế độc lập, tự chủ, nâng cao khả năng thích ứ</w:t>
      </w:r>
      <w:r w:rsidR="00E61C35" w:rsidRPr="004B46A2">
        <w:rPr>
          <w:rFonts w:ascii="Times New Roman" w:hAnsi="Times New Roman" w:cs="Times New Roman"/>
          <w:bCs/>
          <w:sz w:val="28"/>
          <w:szCs w:val="28"/>
        </w:rPr>
        <w:t>ng</w:t>
      </w:r>
      <w:r w:rsidR="00E61C35" w:rsidRPr="004B46A2">
        <w:rPr>
          <w:rFonts w:ascii="Times New Roman" w:hAnsi="Times New Roman" w:cs="Times New Roman"/>
          <w:bCs/>
          <w:sz w:val="28"/>
          <w:szCs w:val="28"/>
          <w:lang w:val="en-US"/>
        </w:rPr>
        <w:t xml:space="preserve"> </w:t>
      </w:r>
      <w:r w:rsidR="00EA0D8B" w:rsidRPr="004B46A2">
        <w:rPr>
          <w:rFonts w:ascii="Times New Roman" w:hAnsi="Times New Roman" w:cs="Times New Roman"/>
          <w:bCs/>
          <w:sz w:val="28"/>
          <w:szCs w:val="28"/>
        </w:rPr>
        <w:t>của nền kinh tế; bảo đảm mục tiêu chiến lược, lâu dài, bền vững thực hiện nhiệm vụ xây dựng và bảo vệ Tổ quốc trong tình hình mới.</w:t>
      </w:r>
    </w:p>
    <w:p w:rsidR="00EA0D8B" w:rsidRPr="004B46A2" w:rsidRDefault="00EA0D8B" w:rsidP="00875F73">
      <w:pPr>
        <w:spacing w:before="120" w:after="120" w:line="360" w:lineRule="exact"/>
        <w:ind w:firstLine="567"/>
        <w:jc w:val="both"/>
        <w:rPr>
          <w:rFonts w:ascii="Times New Roman" w:hAnsi="Times New Roman" w:cs="Times New Roman"/>
          <w:bCs/>
          <w:sz w:val="28"/>
          <w:szCs w:val="28"/>
        </w:rPr>
      </w:pPr>
      <w:r w:rsidRPr="004B46A2">
        <w:rPr>
          <w:rFonts w:ascii="Times New Roman" w:hAnsi="Times New Roman" w:cs="Times New Roman"/>
          <w:bCs/>
          <w:sz w:val="28"/>
          <w:szCs w:val="28"/>
        </w:rPr>
        <w:t xml:space="preserve">- </w:t>
      </w:r>
      <w:r w:rsidR="00AE37E7" w:rsidRPr="004B46A2">
        <w:rPr>
          <w:rFonts w:ascii="Times New Roman" w:hAnsi="Times New Roman" w:cs="Times New Roman"/>
          <w:sz w:val="28"/>
          <w:szCs w:val="28"/>
        </w:rPr>
        <w:t>QHTTQG</w:t>
      </w:r>
      <w:r w:rsidR="00AE37E7" w:rsidRPr="004B46A2">
        <w:rPr>
          <w:rFonts w:ascii="Times New Roman" w:hAnsi="Times New Roman" w:cs="Times New Roman"/>
          <w:bCs/>
          <w:sz w:val="28"/>
          <w:szCs w:val="28"/>
          <w:lang w:val="en-US"/>
        </w:rPr>
        <w:t xml:space="preserve"> </w:t>
      </w:r>
      <w:r w:rsidRPr="004B46A2">
        <w:rPr>
          <w:rFonts w:ascii="Times New Roman" w:hAnsi="Times New Roman" w:cs="Times New Roman"/>
          <w:bCs/>
          <w:sz w:val="28"/>
          <w:szCs w:val="28"/>
        </w:rPr>
        <w:t>được xây dựng nhằm tiếp tục phát huy những thành tựu đã đạt được, khắc phục những tồn tại, hạn chế và phù hợp với xu thế phát triển của quốc tế</w:t>
      </w:r>
      <w:r w:rsidR="009C21EC" w:rsidRPr="004B46A2">
        <w:rPr>
          <w:rFonts w:ascii="Times New Roman" w:hAnsi="Times New Roman" w:cs="Times New Roman"/>
          <w:bCs/>
          <w:sz w:val="28"/>
          <w:szCs w:val="28"/>
          <w:lang w:val="en-US"/>
        </w:rPr>
        <w:t xml:space="preserve">; </w:t>
      </w:r>
      <w:r w:rsidRPr="004B46A2">
        <w:rPr>
          <w:rFonts w:ascii="Times New Roman" w:hAnsi="Times New Roman" w:cs="Times New Roman"/>
          <w:bCs/>
          <w:sz w:val="28"/>
          <w:szCs w:val="28"/>
        </w:rPr>
        <w:t xml:space="preserve">được thực hiện theo đúng quy trình của Luật Quy hoạch, huy động sự tham gia của các bộ, ngành, địa phương, các viện nghiên cứu, các chuyên gia, nhà khoa học trong và ngoài nước… </w:t>
      </w:r>
      <w:r w:rsidR="00357F25" w:rsidRPr="004B46A2">
        <w:rPr>
          <w:rFonts w:ascii="Times New Roman" w:hAnsi="Times New Roman" w:cs="Times New Roman"/>
          <w:bCs/>
          <w:sz w:val="28"/>
          <w:szCs w:val="28"/>
          <w:lang w:val="en-US"/>
        </w:rPr>
        <w:t>đã</w:t>
      </w:r>
      <w:r w:rsidRPr="004B46A2">
        <w:rPr>
          <w:rFonts w:ascii="Times New Roman" w:hAnsi="Times New Roman" w:cs="Times New Roman"/>
          <w:bCs/>
          <w:sz w:val="28"/>
          <w:szCs w:val="28"/>
        </w:rPr>
        <w:t xml:space="preserve"> tham vấn các tổ chức quốc tế</w:t>
      </w:r>
      <w:r w:rsidR="00357F25" w:rsidRPr="004B46A2">
        <w:rPr>
          <w:rFonts w:ascii="Times New Roman" w:hAnsi="Times New Roman" w:cs="Times New Roman"/>
          <w:bCs/>
          <w:sz w:val="28"/>
          <w:szCs w:val="28"/>
          <w:lang w:val="en-US"/>
        </w:rPr>
        <w:t>,</w:t>
      </w:r>
      <w:r w:rsidRPr="004B46A2">
        <w:rPr>
          <w:rFonts w:ascii="Times New Roman" w:hAnsi="Times New Roman" w:cs="Times New Roman"/>
          <w:bCs/>
          <w:sz w:val="28"/>
          <w:szCs w:val="28"/>
        </w:rPr>
        <w:t xml:space="preserve"> tham khảo kinh nghiệm quốc tế</w:t>
      </w:r>
      <w:r w:rsidR="00357F25" w:rsidRPr="004B46A2">
        <w:rPr>
          <w:rFonts w:ascii="Times New Roman" w:hAnsi="Times New Roman" w:cs="Times New Roman"/>
          <w:bCs/>
          <w:sz w:val="28"/>
          <w:szCs w:val="28"/>
          <w:lang w:val="en-US"/>
        </w:rPr>
        <w:t xml:space="preserve"> và </w:t>
      </w:r>
      <w:r w:rsidRPr="004B46A2">
        <w:rPr>
          <w:rFonts w:ascii="Times New Roman" w:hAnsi="Times New Roman" w:cs="Times New Roman"/>
          <w:bCs/>
          <w:sz w:val="28"/>
          <w:szCs w:val="28"/>
        </w:rPr>
        <w:t>hoàn thiện trên cơ sở nghiêm túc tiếp thu Kết luận số 45-KL/TW, ngày 17/11/2022 của Ban Chấp hành Trung ương Đảng về Định hướng quy hoạch tổng thể quốc gia; tiếp thu, giải trình ý kiến kết luận của Ủy ban Thường vụ Quốc hội tại Thông báo số 1882/TB-TTKQH, ngày 22/12/2022 và ý kiến thẩm tra của Ủy ban Kinh tế của Quốc hội.</w:t>
      </w:r>
    </w:p>
    <w:p w:rsidR="00204284" w:rsidRPr="00767BC4" w:rsidRDefault="00EA0D8B" w:rsidP="00875F73">
      <w:pPr>
        <w:spacing w:before="120" w:after="120" w:line="360" w:lineRule="exact"/>
        <w:ind w:firstLine="567"/>
        <w:jc w:val="both"/>
        <w:rPr>
          <w:rFonts w:ascii="Times New Roman" w:hAnsi="Times New Roman" w:cs="Times New Roman"/>
          <w:b/>
          <w:sz w:val="28"/>
          <w:szCs w:val="28"/>
          <w:shd w:val="clear" w:color="auto" w:fill="FFFFFF"/>
        </w:rPr>
      </w:pPr>
      <w:r w:rsidRPr="004B46A2">
        <w:rPr>
          <w:rFonts w:ascii="Times New Roman" w:hAnsi="Times New Roman" w:cs="Times New Roman"/>
          <w:b/>
          <w:sz w:val="28"/>
          <w:szCs w:val="28"/>
          <w:shd w:val="clear" w:color="auto" w:fill="FFFFFF"/>
        </w:rPr>
        <w:t xml:space="preserve">2. Những nội dung cơ bản của </w:t>
      </w:r>
      <w:r w:rsidR="00E53D8A" w:rsidRPr="004B46A2">
        <w:rPr>
          <w:rFonts w:ascii="Times New Roman" w:hAnsi="Times New Roman" w:cs="Times New Roman"/>
          <w:b/>
          <w:bCs/>
          <w:sz w:val="28"/>
          <w:szCs w:val="28"/>
        </w:rPr>
        <w:t>Quy hoạch</w:t>
      </w:r>
      <w:r w:rsidR="00E53D8A" w:rsidRPr="004B46A2">
        <w:rPr>
          <w:rFonts w:ascii="Times New Roman" w:hAnsi="Times New Roman" w:cs="Times New Roman"/>
          <w:sz w:val="28"/>
          <w:szCs w:val="28"/>
        </w:rPr>
        <w:t xml:space="preserve"> </w:t>
      </w:r>
      <w:r w:rsidR="00E53D8A" w:rsidRPr="004B46A2">
        <w:rPr>
          <w:rFonts w:ascii="Times New Roman" w:hAnsi="Times New Roman" w:cs="Times New Roman"/>
          <w:b/>
          <w:sz w:val="28"/>
          <w:szCs w:val="28"/>
        </w:rPr>
        <w:t>tổng thể quốc gia</w:t>
      </w:r>
    </w:p>
    <w:p w:rsidR="005A38E9" w:rsidRPr="00767BC4" w:rsidRDefault="005A38E9" w:rsidP="00875F73">
      <w:pPr>
        <w:spacing w:before="120" w:after="120" w:line="360" w:lineRule="exact"/>
        <w:ind w:firstLine="567"/>
        <w:jc w:val="both"/>
        <w:rPr>
          <w:rFonts w:ascii="Times New Roman" w:hAnsi="Times New Roman" w:cs="Times New Roman"/>
          <w:b/>
          <w:sz w:val="28"/>
          <w:szCs w:val="28"/>
          <w:shd w:val="clear" w:color="auto" w:fill="FFFFFF"/>
        </w:rPr>
      </w:pPr>
      <w:r w:rsidRPr="00767BC4">
        <w:rPr>
          <w:rFonts w:ascii="Times New Roman" w:hAnsi="Times New Roman" w:cs="Times New Roman"/>
          <w:b/>
          <w:sz w:val="28"/>
          <w:szCs w:val="28"/>
          <w:shd w:val="clear" w:color="auto" w:fill="FFFFFF"/>
        </w:rPr>
        <w:t>2.1. Về quan điểm</w:t>
      </w:r>
    </w:p>
    <w:p w:rsidR="00EA0D8B" w:rsidRPr="004B46A2" w:rsidRDefault="00EA0D8B" w:rsidP="00875F73">
      <w:pPr>
        <w:spacing w:before="120" w:after="120" w:line="360" w:lineRule="exact"/>
        <w:ind w:firstLine="567"/>
        <w:jc w:val="both"/>
        <w:rPr>
          <w:rFonts w:ascii="Times New Roman" w:hAnsi="Times New Roman" w:cs="Times New Roman"/>
          <w:sz w:val="28"/>
          <w:szCs w:val="28"/>
          <w:shd w:val="clear" w:color="auto" w:fill="FFFFFF"/>
        </w:rPr>
      </w:pPr>
      <w:r w:rsidRPr="004B46A2">
        <w:rPr>
          <w:rFonts w:ascii="Times New Roman" w:hAnsi="Times New Roman" w:cs="Times New Roman"/>
          <w:i/>
          <w:sz w:val="28"/>
          <w:szCs w:val="28"/>
          <w:shd w:val="clear" w:color="auto" w:fill="FFFFFF"/>
        </w:rPr>
        <w:t xml:space="preserve">- Tuyên truyền 5 quan điểm phát triển, </w:t>
      </w:r>
      <w:r w:rsidRPr="004B46A2">
        <w:rPr>
          <w:rFonts w:ascii="Times New Roman" w:hAnsi="Times New Roman" w:cs="Times New Roman"/>
          <w:sz w:val="28"/>
          <w:szCs w:val="28"/>
          <w:shd w:val="clear" w:color="auto" w:fill="FFFFFF"/>
        </w:rPr>
        <w:t xml:space="preserve">nhất là những nội dung về phát triển nhanh và bền vững chủ yếu </w:t>
      </w:r>
      <w:r w:rsidR="009C21EC" w:rsidRPr="004B46A2">
        <w:rPr>
          <w:rFonts w:ascii="Times New Roman" w:hAnsi="Times New Roman" w:cs="Times New Roman"/>
          <w:sz w:val="28"/>
          <w:szCs w:val="28"/>
          <w:shd w:val="clear" w:color="auto" w:fill="FFFFFF"/>
        </w:rPr>
        <w:t>dựa</w:t>
      </w:r>
      <w:r w:rsidR="009C21EC" w:rsidRPr="00767BC4">
        <w:rPr>
          <w:rFonts w:ascii="Times New Roman" w:hAnsi="Times New Roman" w:cs="Times New Roman"/>
          <w:sz w:val="28"/>
          <w:szCs w:val="28"/>
          <w:shd w:val="clear" w:color="auto" w:fill="FFFFFF"/>
        </w:rPr>
        <w:t xml:space="preserve"> </w:t>
      </w:r>
      <w:r w:rsidRPr="004B46A2">
        <w:rPr>
          <w:rFonts w:ascii="Times New Roman" w:hAnsi="Times New Roman" w:cs="Times New Roman"/>
          <w:sz w:val="28"/>
          <w:szCs w:val="28"/>
          <w:shd w:val="clear" w:color="auto" w:fill="FFFFFF"/>
        </w:rPr>
        <w:t>vào khoa học, công nghệ</w:t>
      </w:r>
      <w:r w:rsidR="00931514" w:rsidRPr="00767BC4">
        <w:rPr>
          <w:rFonts w:ascii="Times New Roman" w:hAnsi="Times New Roman" w:cs="Times New Roman"/>
          <w:sz w:val="28"/>
          <w:szCs w:val="28"/>
          <w:shd w:val="clear" w:color="auto" w:fill="FFFFFF"/>
        </w:rPr>
        <w:t xml:space="preserve">; </w:t>
      </w:r>
      <w:r w:rsidRPr="004B46A2">
        <w:rPr>
          <w:rFonts w:ascii="Times New Roman" w:hAnsi="Times New Roman" w:cs="Times New Roman"/>
          <w:sz w:val="28"/>
          <w:szCs w:val="28"/>
          <w:shd w:val="clear" w:color="auto" w:fill="FFFFFF"/>
        </w:rPr>
        <w:t>phát huy tối đa lợi thế của quốc gia, vùng, địa phương; cải cách, nâng cao chất lượng thể chế kinh tế thị trường định hướng xã hội chủ nghĩa đầy đủ, đồng bộ, hiện đại, hội nhập và thực thi pháp luật hiệu lực, hiệu quả là điều kiện tiên quyết để thúc đẩy phát triển đất nước; khơi dậy khát vọng phát triển đất nước phồn vinh, hạnh phúc, ý chí tự cường và phát huy sức mạnh của khối đại đoàn kết toàn dân tộc; phát huy tối đa nhân tố con người; xây dựng nền kinh tế độc lập, tự chủ, nâng cao khả năng thích ứng, chống chịu của nền kinh tế; phát huy nội lực là cơ bản, chiến lược, lâu dài, là yếu tố quyết định…</w:t>
      </w:r>
    </w:p>
    <w:p w:rsidR="00EA0D8B" w:rsidRPr="00767BC4" w:rsidRDefault="00EA0D8B" w:rsidP="00875F73">
      <w:pPr>
        <w:spacing w:before="120" w:after="120" w:line="360" w:lineRule="exact"/>
        <w:ind w:firstLine="567"/>
        <w:jc w:val="both"/>
        <w:rPr>
          <w:rFonts w:ascii="Times New Roman" w:hAnsi="Times New Roman" w:cs="Times New Roman"/>
          <w:sz w:val="28"/>
          <w:szCs w:val="28"/>
          <w:shd w:val="clear" w:color="auto" w:fill="FFFFFF"/>
        </w:rPr>
      </w:pPr>
      <w:r w:rsidRPr="004B46A2">
        <w:rPr>
          <w:rFonts w:ascii="Times New Roman" w:hAnsi="Times New Roman" w:cs="Times New Roman"/>
          <w:i/>
          <w:sz w:val="28"/>
          <w:szCs w:val="28"/>
          <w:shd w:val="clear" w:color="auto" w:fill="FFFFFF"/>
        </w:rPr>
        <w:t xml:space="preserve">- Tuyên truyền 5 quan điểm về tổ chức không gian phát triển, </w:t>
      </w:r>
      <w:r w:rsidRPr="004B46A2">
        <w:rPr>
          <w:rFonts w:ascii="Times New Roman" w:hAnsi="Times New Roman" w:cs="Times New Roman"/>
          <w:sz w:val="28"/>
          <w:szCs w:val="28"/>
          <w:shd w:val="clear" w:color="auto" w:fill="FFFFFF"/>
        </w:rPr>
        <w:t>quan điểm về không gian phát triển quốc gia phải được tổ chức hiệu quả, thống nhất, bảo đảm liên kết nội vùng, liên vùng, khu vực và quốc tế gắn với khai thác lợi thế so sánh của quốc gia, vùng, địa phương; phát triển có trọng tâm, trọng điểm, tập trung vào một số địa bàn có điều kiện thuận lợi, tạo hiệu ứng lan tỏa thúc đẩy kinh tế cả nước phát triển nhanh, hiệu quả và bền vững; sử dụng hiệu quả, tiết kiệm tài nguyên; gắn phát triển hệ thống kết cấu hạ tầng đồng bộ, từng bước hiện đại và phát triển hài hòa khu vực đô thị, nông thôn; gắn kết khu vực đất liền với không gian biển...</w:t>
      </w:r>
    </w:p>
    <w:p w:rsidR="00B415EA" w:rsidRPr="004B46A2" w:rsidRDefault="00B415EA" w:rsidP="00875F73">
      <w:pPr>
        <w:spacing w:before="120" w:after="120" w:line="360" w:lineRule="exact"/>
        <w:ind w:firstLine="567"/>
        <w:jc w:val="both"/>
        <w:rPr>
          <w:rFonts w:ascii="Times New Roman" w:hAnsi="Times New Roman" w:cs="Times New Roman"/>
          <w:b/>
          <w:sz w:val="28"/>
          <w:szCs w:val="28"/>
          <w:shd w:val="clear" w:color="auto" w:fill="FFFFFF"/>
        </w:rPr>
      </w:pPr>
      <w:r w:rsidRPr="00767BC4">
        <w:rPr>
          <w:rFonts w:ascii="Times New Roman" w:hAnsi="Times New Roman" w:cs="Times New Roman"/>
          <w:b/>
          <w:sz w:val="28"/>
          <w:szCs w:val="28"/>
          <w:shd w:val="clear" w:color="auto" w:fill="FFFFFF"/>
        </w:rPr>
        <w:lastRenderedPageBreak/>
        <w:t>2.</w:t>
      </w:r>
      <w:r w:rsidRPr="004B46A2">
        <w:rPr>
          <w:rFonts w:ascii="Times New Roman" w:hAnsi="Times New Roman" w:cs="Times New Roman"/>
          <w:b/>
          <w:sz w:val="28"/>
          <w:szCs w:val="28"/>
          <w:shd w:val="clear" w:color="auto" w:fill="FFFFFF"/>
        </w:rPr>
        <w:t>2. Tầm nhìn và mục tiêu phát triển</w:t>
      </w:r>
    </w:p>
    <w:p w:rsidR="00EA0D8B" w:rsidRPr="004B46A2" w:rsidRDefault="00EA0D8B" w:rsidP="00875F73">
      <w:pPr>
        <w:spacing w:before="120" w:after="120" w:line="360" w:lineRule="exact"/>
        <w:ind w:firstLine="567"/>
        <w:jc w:val="both"/>
        <w:rPr>
          <w:rFonts w:ascii="Times New Roman" w:hAnsi="Times New Roman" w:cs="Times New Roman"/>
          <w:sz w:val="28"/>
          <w:szCs w:val="28"/>
          <w:shd w:val="clear" w:color="auto" w:fill="FFFFFF"/>
        </w:rPr>
      </w:pPr>
      <w:r w:rsidRPr="004B46A2">
        <w:rPr>
          <w:rFonts w:ascii="Times New Roman" w:hAnsi="Times New Roman" w:cs="Times New Roman"/>
          <w:i/>
          <w:sz w:val="28"/>
          <w:szCs w:val="28"/>
          <w:shd w:val="clear" w:color="auto" w:fill="FFFFFF"/>
        </w:rPr>
        <w:t xml:space="preserve">- Tầm nhìn đến năm 2050 </w:t>
      </w:r>
      <w:r w:rsidRPr="004B46A2">
        <w:rPr>
          <w:rFonts w:ascii="Times New Roman" w:hAnsi="Times New Roman" w:cs="Times New Roman"/>
          <w:sz w:val="28"/>
          <w:szCs w:val="28"/>
          <w:shd w:val="clear" w:color="auto" w:fill="FFFFFF"/>
        </w:rPr>
        <w:t>với những mục tiêu về thu nhập của người dân cao, có thể chế kinh tế thị trường định hướng xã hội chủ nghĩa đầy đủ, đồng bộ, hiện đại, là một trung tâm tài chính khu vực và quốc tế, phát triển kinh tế nông nghiệp sinh thái giá trị cao thuộc nhóm hàng đầu thế giới; trở thành quốc gia biển mạnh; người dân được hưởng thụ các dịch vụ xã hội chất lượng cao, công nghiệp văn hóa phát triển mạnh, hệ thống kết cấu hạ tầng đồng bộ, hiện đại, thích ứng hiệu quả với nước biển dâng và tác động của biến đổi khí hậu, nông thôn hiện đại, có điều kiện sống tiệm cận với đô thị, năng lực dự báo, cảnh báo thiên tai, giám sát biến đổi khí hậu, quản lý rủi ro thiên tai tương đương với các nước phát triển…</w:t>
      </w:r>
    </w:p>
    <w:p w:rsidR="00EA0D8B" w:rsidRPr="00767BC4" w:rsidRDefault="00EA0D8B" w:rsidP="00875F73">
      <w:pPr>
        <w:spacing w:before="120" w:after="120" w:line="360" w:lineRule="exact"/>
        <w:ind w:firstLine="567"/>
        <w:jc w:val="both"/>
        <w:rPr>
          <w:rFonts w:ascii="Times New Roman" w:hAnsi="Times New Roman" w:cs="Times New Roman"/>
          <w:sz w:val="28"/>
          <w:szCs w:val="28"/>
          <w:shd w:val="clear" w:color="auto" w:fill="FFFFFF"/>
        </w:rPr>
      </w:pPr>
      <w:r w:rsidRPr="004B46A2">
        <w:rPr>
          <w:rFonts w:ascii="Times New Roman" w:hAnsi="Times New Roman" w:cs="Times New Roman"/>
          <w:i/>
          <w:sz w:val="28"/>
          <w:szCs w:val="28"/>
          <w:shd w:val="clear" w:color="auto" w:fill="FFFFFF"/>
        </w:rPr>
        <w:t xml:space="preserve">- Mục tiêu tổng quát và các mục tiêu, chỉ tiêu cụ thể </w:t>
      </w:r>
      <w:r w:rsidRPr="004B46A2">
        <w:rPr>
          <w:rFonts w:ascii="Times New Roman" w:hAnsi="Times New Roman" w:cs="Times New Roman"/>
          <w:sz w:val="28"/>
          <w:szCs w:val="28"/>
          <w:shd w:val="clear" w:color="auto" w:fill="FFFFFF"/>
        </w:rPr>
        <w:t xml:space="preserve">về phát triển kinh tế, xã hội, môi trường, phát triển kết cấu hạ tầng, quốc phòng, an ninh: bảo vệ vững chắc độc lập, chủ quyền, thống nhất và toàn vẹn lãnh thổ quốc gia; gắn kết chặt chẽ, hài hòa giữa phát triển kinh tế, văn hóa, xã hội với củng cố quốc phòng, an ninh; giữ vững môi trường hòa bình, ổn định chính trị, bảo đảm trật tự, an toàn xã hội. </w:t>
      </w:r>
    </w:p>
    <w:p w:rsidR="006959D8" w:rsidRPr="004B46A2" w:rsidRDefault="006959D8" w:rsidP="00875F73">
      <w:pPr>
        <w:spacing w:before="120" w:after="120" w:line="360" w:lineRule="exact"/>
        <w:ind w:firstLine="567"/>
        <w:jc w:val="both"/>
        <w:rPr>
          <w:rFonts w:ascii="Times New Roman Bold" w:hAnsi="Times New Roman Bold" w:cs="Times New Roman"/>
          <w:b/>
          <w:sz w:val="28"/>
          <w:szCs w:val="28"/>
          <w:shd w:val="clear" w:color="auto" w:fill="FFFFFF"/>
        </w:rPr>
      </w:pPr>
      <w:r w:rsidRPr="00767BC4">
        <w:rPr>
          <w:rFonts w:ascii="Times New Roman Bold" w:hAnsi="Times New Roman Bold" w:cs="Times New Roman"/>
          <w:b/>
          <w:sz w:val="28"/>
          <w:szCs w:val="28"/>
          <w:shd w:val="clear" w:color="auto" w:fill="FFFFFF"/>
        </w:rPr>
        <w:t>2.</w:t>
      </w:r>
      <w:r w:rsidRPr="004B46A2">
        <w:rPr>
          <w:rFonts w:ascii="Times New Roman Bold" w:hAnsi="Times New Roman Bold" w:cs="Times New Roman"/>
          <w:b/>
          <w:sz w:val="28"/>
          <w:szCs w:val="28"/>
          <w:shd w:val="clear" w:color="auto" w:fill="FFFFFF"/>
        </w:rPr>
        <w:t>3. Nhiệm vụ trọng tâm và các định hướng phát triển, giải pháp thực hiện</w:t>
      </w:r>
    </w:p>
    <w:p w:rsidR="00EA0D8B" w:rsidRPr="004B46A2" w:rsidRDefault="00EA0D8B" w:rsidP="00875F73">
      <w:pPr>
        <w:spacing w:before="120" w:after="120" w:line="360" w:lineRule="exact"/>
        <w:ind w:firstLine="567"/>
        <w:jc w:val="both"/>
        <w:rPr>
          <w:rFonts w:ascii="Times New Roman" w:hAnsi="Times New Roman" w:cs="Times New Roman"/>
          <w:sz w:val="28"/>
          <w:szCs w:val="28"/>
          <w:shd w:val="clear" w:color="auto" w:fill="FFFFFF"/>
        </w:rPr>
      </w:pPr>
      <w:r w:rsidRPr="004B46A2">
        <w:rPr>
          <w:rFonts w:ascii="Times New Roman" w:hAnsi="Times New Roman" w:cs="Times New Roman"/>
          <w:i/>
          <w:sz w:val="28"/>
          <w:szCs w:val="28"/>
          <w:shd w:val="clear" w:color="auto" w:fill="FFFFFF"/>
        </w:rPr>
        <w:t xml:space="preserve">- Nhiệm vụ trọng tâm trong thời kỳ quy hoạch: </w:t>
      </w:r>
      <w:r w:rsidRPr="004B46A2">
        <w:rPr>
          <w:rFonts w:ascii="Times New Roman" w:hAnsi="Times New Roman" w:cs="Times New Roman"/>
          <w:sz w:val="28"/>
          <w:szCs w:val="28"/>
          <w:shd w:val="clear" w:color="auto" w:fill="FFFFFF"/>
        </w:rPr>
        <w:t>Hình thành cơ bản bộ khung kết cấu hạ tầng quốc gia, tập trung vào hạ tầng giao thông, hạ tầng đô thị, hạ tầng nông thôn, hạ tầng năng lượng, hạ tầng số, hạ tầng văn hóa, xã hội, hạ tầng thủy lợi, bảo vệ môi trường, phòng, chống thiên tai, thích ứng với biến đổi khí hậu; đẩy mạnh cơ cấu lại nền kinh tế gắn với đổi mới mô hình tăng trưởng dựa trên cơ sở nâng cao năng suất, ứng dụng tiến bộ khoa học, công nghệ và đổi mới sáng tạo; phát triển các vùng động lực, cực tăng trưởng quốc gia quan trọng để hình thành các đầu tàu dẫn dắt sự phát triển của quốc gia; hình thành và phát triển các hành lang kinh tế theo trục Bắc - Nam, các hành lang kinh tế Đông - Tây, các vành đai kinh tế ven biển...</w:t>
      </w:r>
    </w:p>
    <w:p w:rsidR="00EA0D8B" w:rsidRPr="004B46A2" w:rsidRDefault="00EA0D8B" w:rsidP="00875F73">
      <w:pPr>
        <w:spacing w:before="120" w:after="120" w:line="360" w:lineRule="exact"/>
        <w:ind w:firstLine="567"/>
        <w:jc w:val="both"/>
        <w:rPr>
          <w:rFonts w:ascii="Times New Roman" w:hAnsi="Times New Roman" w:cs="Times New Roman"/>
          <w:sz w:val="28"/>
          <w:szCs w:val="28"/>
          <w:shd w:val="clear" w:color="auto" w:fill="FFFFFF"/>
        </w:rPr>
      </w:pPr>
      <w:r w:rsidRPr="004B46A2">
        <w:rPr>
          <w:rFonts w:ascii="Times New Roman" w:hAnsi="Times New Roman" w:cs="Times New Roman"/>
          <w:i/>
          <w:sz w:val="28"/>
          <w:szCs w:val="28"/>
          <w:shd w:val="clear" w:color="auto" w:fill="FFFFFF"/>
        </w:rPr>
        <w:t>- 13 định hướng phát triển, gồm</w:t>
      </w:r>
      <w:r w:rsidRPr="004B46A2">
        <w:rPr>
          <w:rFonts w:ascii="Times New Roman" w:hAnsi="Times New Roman" w:cs="Times New Roman"/>
          <w:sz w:val="28"/>
          <w:szCs w:val="28"/>
          <w:shd w:val="clear" w:color="auto" w:fill="FFFFFF"/>
        </w:rPr>
        <w:t>:</w:t>
      </w:r>
      <w:r w:rsidRPr="004B46A2">
        <w:rPr>
          <w:rFonts w:ascii="Times New Roman" w:hAnsi="Times New Roman" w:cs="Times New Roman"/>
          <w:i/>
          <w:sz w:val="28"/>
          <w:szCs w:val="28"/>
          <w:shd w:val="clear" w:color="auto" w:fill="FFFFFF"/>
        </w:rPr>
        <w:t xml:space="preserve"> </w:t>
      </w:r>
      <w:r w:rsidRPr="004B46A2">
        <w:rPr>
          <w:rFonts w:ascii="Times New Roman" w:hAnsi="Times New Roman" w:cs="Times New Roman"/>
          <w:sz w:val="28"/>
          <w:szCs w:val="28"/>
          <w:shd w:val="clear" w:color="auto" w:fill="FFFFFF"/>
        </w:rPr>
        <w:t>Phân vùng kinh tế - xã hội, định hướng phát triển và liên kết vùng; phát triển các vùng động lực, cực tăng trưởng quốc gia; phát triển các hành lang kinh tế; các khu vực lãnh thổ cần bảo bảo tồn, vùng hạn chế phát triển; phát triển hệ thống đô thị và nông thôn quốc gia; phát triển không gian biển; khai thác và sử dụng vùng trời; phát triển và phân bố không gian các ngành quan trọng; phát triển hạ tầng xã hội cấp quốc gia; phát triển hạ tầng kỹ thuật cấp quốc gia; sử dụng tài nguyên, bảo vệ môi trường, phòng, chống thiên tai và ứng phó với biến đổi khí hậu; củng cố, tăng cường quốc phòng, bảo đảm an ninh quốc gia; sử dụng đất quốc gia.</w:t>
      </w:r>
    </w:p>
    <w:p w:rsidR="00EA0D8B" w:rsidRPr="004B46A2" w:rsidRDefault="00EA0D8B" w:rsidP="00875F73">
      <w:pPr>
        <w:spacing w:before="120" w:after="120" w:line="360" w:lineRule="exact"/>
        <w:ind w:firstLine="567"/>
        <w:jc w:val="both"/>
        <w:rPr>
          <w:rFonts w:ascii="Times New Roman" w:hAnsi="Times New Roman" w:cs="Times New Roman"/>
          <w:sz w:val="28"/>
          <w:szCs w:val="28"/>
          <w:shd w:val="clear" w:color="auto" w:fill="FFFFFF"/>
        </w:rPr>
      </w:pPr>
      <w:r w:rsidRPr="004B46A2">
        <w:rPr>
          <w:rFonts w:ascii="Times New Roman" w:hAnsi="Times New Roman" w:cs="Times New Roman"/>
          <w:i/>
          <w:sz w:val="28"/>
          <w:szCs w:val="28"/>
          <w:shd w:val="clear" w:color="auto" w:fill="FFFFFF"/>
        </w:rPr>
        <w:lastRenderedPageBreak/>
        <w:t xml:space="preserve">- Giải pháp, nguồn lực thực hiện quy hoạch, </w:t>
      </w:r>
      <w:r w:rsidRPr="004B46A2">
        <w:rPr>
          <w:rFonts w:ascii="Times New Roman" w:hAnsi="Times New Roman" w:cs="Times New Roman"/>
          <w:sz w:val="28"/>
          <w:szCs w:val="28"/>
          <w:shd w:val="clear" w:color="auto" w:fill="FFFFFF"/>
        </w:rPr>
        <w:t>nhất là các giải pháp về huy động vốn đầu tư; cơ chế, chính sách; khoa học, công nghệ và môi trường; phát triển nguồn nhân lực và hợp tác quốc tế.</w:t>
      </w:r>
    </w:p>
    <w:p w:rsidR="00744EF5" w:rsidRPr="00767BC4" w:rsidRDefault="00EA0D8B" w:rsidP="00875F73">
      <w:pPr>
        <w:spacing w:before="120" w:after="120" w:line="360" w:lineRule="exact"/>
        <w:ind w:firstLine="567"/>
        <w:jc w:val="both"/>
        <w:rPr>
          <w:rFonts w:ascii="Times New Roman" w:hAnsi="Times New Roman" w:cs="Times New Roman"/>
          <w:sz w:val="28"/>
          <w:szCs w:val="28"/>
          <w:shd w:val="clear" w:color="auto" w:fill="FFFFFF"/>
        </w:rPr>
      </w:pPr>
      <w:r w:rsidRPr="004B46A2">
        <w:rPr>
          <w:rFonts w:ascii="Times New Roman" w:hAnsi="Times New Roman" w:cs="Times New Roman"/>
          <w:b/>
          <w:sz w:val="28"/>
          <w:szCs w:val="28"/>
          <w:shd w:val="clear" w:color="auto" w:fill="FFFFFF"/>
        </w:rPr>
        <w:t>3.</w:t>
      </w:r>
      <w:r w:rsidRPr="004B46A2">
        <w:rPr>
          <w:rFonts w:ascii="Times New Roman" w:hAnsi="Times New Roman" w:cs="Times New Roman"/>
          <w:sz w:val="28"/>
          <w:szCs w:val="28"/>
          <w:shd w:val="clear" w:color="auto" w:fill="FFFFFF"/>
        </w:rPr>
        <w:t xml:space="preserve"> </w:t>
      </w:r>
      <w:r w:rsidR="00A86B47" w:rsidRPr="00767BC4">
        <w:rPr>
          <w:rFonts w:ascii="Times New Roman" w:hAnsi="Times New Roman" w:cs="Times New Roman"/>
          <w:sz w:val="28"/>
          <w:szCs w:val="28"/>
          <w:shd w:val="clear" w:color="auto" w:fill="FFFFFF"/>
        </w:rPr>
        <w:t>Tuyên truyền p</w:t>
      </w:r>
      <w:r w:rsidR="00CA5105" w:rsidRPr="00767BC4">
        <w:rPr>
          <w:rFonts w:ascii="Times New Roman" w:hAnsi="Times New Roman" w:cs="Times New Roman"/>
          <w:sz w:val="28"/>
          <w:szCs w:val="28"/>
          <w:shd w:val="clear" w:color="auto" w:fill="FFFFFF"/>
        </w:rPr>
        <w:t>hản ánh s</w:t>
      </w:r>
      <w:r w:rsidRPr="004B46A2">
        <w:rPr>
          <w:rFonts w:ascii="Times New Roman" w:hAnsi="Times New Roman" w:cs="Times New Roman"/>
          <w:sz w:val="28"/>
          <w:szCs w:val="28"/>
          <w:shd w:val="clear" w:color="auto" w:fill="FFFFFF"/>
        </w:rPr>
        <w:t>ự lãnh đạo, chỉ đạo của cấp ủy, chính quyề</w:t>
      </w:r>
      <w:r w:rsidR="00A86B47" w:rsidRPr="004B46A2">
        <w:rPr>
          <w:rFonts w:ascii="Times New Roman" w:hAnsi="Times New Roman" w:cs="Times New Roman"/>
          <w:sz w:val="28"/>
          <w:szCs w:val="28"/>
          <w:shd w:val="clear" w:color="auto" w:fill="FFFFFF"/>
        </w:rPr>
        <w:t xml:space="preserve">n </w:t>
      </w:r>
      <w:r w:rsidR="00A86B47" w:rsidRPr="00767BC4">
        <w:rPr>
          <w:rFonts w:ascii="Times New Roman" w:hAnsi="Times New Roman" w:cs="Times New Roman"/>
          <w:sz w:val="28"/>
          <w:szCs w:val="28"/>
          <w:shd w:val="clear" w:color="auto" w:fill="FFFFFF"/>
        </w:rPr>
        <w:t>trong</w:t>
      </w:r>
      <w:r w:rsidRPr="004B46A2">
        <w:rPr>
          <w:rFonts w:ascii="Times New Roman" w:hAnsi="Times New Roman" w:cs="Times New Roman"/>
          <w:sz w:val="28"/>
          <w:szCs w:val="28"/>
          <w:shd w:val="clear" w:color="auto" w:fill="FFFFFF"/>
        </w:rPr>
        <w:t xml:space="preserve"> quán triệ</w:t>
      </w:r>
      <w:r w:rsidR="00A86B47" w:rsidRPr="004B46A2">
        <w:rPr>
          <w:rFonts w:ascii="Times New Roman" w:hAnsi="Times New Roman" w:cs="Times New Roman"/>
          <w:sz w:val="28"/>
          <w:szCs w:val="28"/>
          <w:shd w:val="clear" w:color="auto" w:fill="FFFFFF"/>
        </w:rPr>
        <w:t>t</w:t>
      </w:r>
      <w:r w:rsidR="00A86B47" w:rsidRPr="00767BC4">
        <w:rPr>
          <w:rFonts w:ascii="Times New Roman" w:hAnsi="Times New Roman" w:cs="Times New Roman"/>
          <w:sz w:val="28"/>
          <w:szCs w:val="28"/>
          <w:shd w:val="clear" w:color="auto" w:fill="FFFFFF"/>
        </w:rPr>
        <w:t xml:space="preserve"> </w:t>
      </w:r>
      <w:r w:rsidRPr="004B46A2">
        <w:rPr>
          <w:rFonts w:ascii="Times New Roman" w:hAnsi="Times New Roman" w:cs="Times New Roman"/>
          <w:sz w:val="28"/>
          <w:szCs w:val="28"/>
          <w:shd w:val="clear" w:color="auto" w:fill="FFFFFF"/>
        </w:rPr>
        <w:t xml:space="preserve">và thực hiện các nhiệm vụ nêu trong </w:t>
      </w:r>
      <w:r w:rsidR="00470636" w:rsidRPr="004B46A2">
        <w:rPr>
          <w:rFonts w:ascii="Times New Roman" w:hAnsi="Times New Roman" w:cs="Times New Roman"/>
          <w:sz w:val="28"/>
          <w:szCs w:val="28"/>
        </w:rPr>
        <w:t>QHTTQG</w:t>
      </w:r>
      <w:r w:rsidRPr="004B46A2">
        <w:rPr>
          <w:rFonts w:ascii="Times New Roman" w:hAnsi="Times New Roman" w:cs="Times New Roman"/>
          <w:sz w:val="28"/>
          <w:szCs w:val="28"/>
          <w:shd w:val="clear" w:color="auto" w:fill="FFFFFF"/>
        </w:rPr>
        <w:t xml:space="preserve">, Kế hoạch thực hiện </w:t>
      </w:r>
      <w:r w:rsidR="00BE685C" w:rsidRPr="00767BC4">
        <w:rPr>
          <w:rFonts w:ascii="Times New Roman" w:hAnsi="Times New Roman" w:cs="Times New Roman"/>
          <w:sz w:val="28"/>
          <w:szCs w:val="28"/>
        </w:rPr>
        <w:t>Quy hoạch</w:t>
      </w:r>
      <w:r w:rsidR="00BA43AA" w:rsidRPr="00767BC4">
        <w:rPr>
          <w:rFonts w:ascii="Times New Roman" w:hAnsi="Times New Roman" w:cs="Times New Roman"/>
          <w:sz w:val="28"/>
          <w:szCs w:val="28"/>
          <w:shd w:val="clear" w:color="auto" w:fill="FFFFFF"/>
        </w:rPr>
        <w:t xml:space="preserve">; </w:t>
      </w:r>
      <w:r w:rsidR="00087073" w:rsidRPr="004B46A2">
        <w:rPr>
          <w:rFonts w:ascii="Times New Roman" w:hAnsi="Times New Roman" w:cs="Times New Roman"/>
          <w:sz w:val="28"/>
          <w:szCs w:val="28"/>
          <w:shd w:val="clear" w:color="auto" w:fill="FFFFFF"/>
        </w:rPr>
        <w:t>thực tiễn triể</w:t>
      </w:r>
      <w:r w:rsidR="00AD2E99" w:rsidRPr="004B46A2">
        <w:rPr>
          <w:rFonts w:ascii="Times New Roman" w:hAnsi="Times New Roman" w:cs="Times New Roman"/>
          <w:sz w:val="28"/>
          <w:szCs w:val="28"/>
          <w:shd w:val="clear" w:color="auto" w:fill="FFFFFF"/>
        </w:rPr>
        <w:t>n khai</w:t>
      </w:r>
      <w:r w:rsidR="00AD2E99" w:rsidRPr="00767BC4">
        <w:rPr>
          <w:rFonts w:ascii="Times New Roman" w:hAnsi="Times New Roman" w:cs="Times New Roman"/>
          <w:sz w:val="28"/>
          <w:szCs w:val="28"/>
          <w:shd w:val="clear" w:color="auto" w:fill="FFFFFF"/>
        </w:rPr>
        <w:t>,</w:t>
      </w:r>
      <w:r w:rsidR="00087073" w:rsidRPr="00767BC4">
        <w:rPr>
          <w:rFonts w:ascii="Times New Roman" w:hAnsi="Times New Roman" w:cs="Times New Roman"/>
          <w:sz w:val="28"/>
          <w:szCs w:val="28"/>
          <w:shd w:val="clear" w:color="auto" w:fill="FFFFFF"/>
        </w:rPr>
        <w:t xml:space="preserve"> </w:t>
      </w:r>
      <w:r w:rsidR="007C2EE2" w:rsidRPr="00767BC4">
        <w:rPr>
          <w:rFonts w:ascii="Times New Roman" w:hAnsi="Times New Roman" w:cs="Times New Roman"/>
          <w:sz w:val="28"/>
          <w:szCs w:val="28"/>
          <w:shd w:val="clear" w:color="auto" w:fill="FFFFFF"/>
        </w:rPr>
        <w:t>k</w:t>
      </w:r>
      <w:r w:rsidRPr="004B46A2">
        <w:rPr>
          <w:rFonts w:ascii="Times New Roman" w:hAnsi="Times New Roman" w:cs="Times New Roman"/>
          <w:sz w:val="28"/>
          <w:szCs w:val="28"/>
          <w:shd w:val="clear" w:color="auto" w:fill="FFFFFF"/>
        </w:rPr>
        <w:t xml:space="preserve">ết quả thực hiện </w:t>
      </w:r>
      <w:r w:rsidR="00BE685C" w:rsidRPr="00767BC4">
        <w:rPr>
          <w:rFonts w:ascii="Times New Roman" w:hAnsi="Times New Roman" w:cs="Times New Roman"/>
          <w:sz w:val="28"/>
          <w:szCs w:val="28"/>
        </w:rPr>
        <w:t>Quy hoạch</w:t>
      </w:r>
      <w:r w:rsidRPr="004B46A2">
        <w:rPr>
          <w:rFonts w:ascii="Times New Roman" w:hAnsi="Times New Roman" w:cs="Times New Roman"/>
          <w:sz w:val="28"/>
          <w:szCs w:val="28"/>
          <w:shd w:val="clear" w:color="auto" w:fill="FFFFFF"/>
        </w:rPr>
        <w:t xml:space="preserve"> ở</w:t>
      </w:r>
      <w:r w:rsidR="00E934C0" w:rsidRPr="00767BC4">
        <w:rPr>
          <w:rFonts w:ascii="Times New Roman" w:hAnsi="Times New Roman" w:cs="Times New Roman"/>
          <w:sz w:val="28"/>
          <w:szCs w:val="28"/>
          <w:shd w:val="clear" w:color="auto" w:fill="FFFFFF"/>
        </w:rPr>
        <w:t xml:space="preserve"> </w:t>
      </w:r>
      <w:r w:rsidRPr="004B46A2">
        <w:rPr>
          <w:rFonts w:ascii="Times New Roman" w:hAnsi="Times New Roman" w:cs="Times New Roman"/>
          <w:sz w:val="28"/>
          <w:szCs w:val="28"/>
          <w:shd w:val="clear" w:color="auto" w:fill="FFFFFF"/>
        </w:rPr>
        <w:t>địa phương</w:t>
      </w:r>
      <w:r w:rsidR="00744EF5" w:rsidRPr="00767BC4">
        <w:rPr>
          <w:rFonts w:ascii="Times New Roman" w:hAnsi="Times New Roman" w:cs="Times New Roman"/>
          <w:sz w:val="28"/>
          <w:szCs w:val="28"/>
          <w:shd w:val="clear" w:color="auto" w:fill="FFFFFF"/>
        </w:rPr>
        <w:t>.</w:t>
      </w:r>
      <w:r w:rsidR="00E01BE2" w:rsidRPr="00767BC4">
        <w:rPr>
          <w:rFonts w:ascii="Times New Roman" w:hAnsi="Times New Roman" w:cs="Times New Roman"/>
          <w:sz w:val="28"/>
          <w:szCs w:val="28"/>
          <w:shd w:val="clear" w:color="auto" w:fill="FFFFFF"/>
        </w:rPr>
        <w:t xml:space="preserve"> </w:t>
      </w:r>
    </w:p>
    <w:p w:rsidR="0035589C" w:rsidRPr="00767BC4" w:rsidRDefault="00BA43AA" w:rsidP="00875F73">
      <w:pPr>
        <w:spacing w:before="120" w:after="120" w:line="360" w:lineRule="exact"/>
        <w:ind w:firstLine="567"/>
        <w:jc w:val="both"/>
        <w:rPr>
          <w:rFonts w:ascii="Times New Roman" w:hAnsi="Times New Roman" w:cs="Times New Roman"/>
          <w:sz w:val="28"/>
          <w:szCs w:val="28"/>
          <w:shd w:val="clear" w:color="auto" w:fill="FFFFFF"/>
        </w:rPr>
      </w:pPr>
      <w:r w:rsidRPr="00767BC4">
        <w:rPr>
          <w:rFonts w:ascii="Times New Roman" w:hAnsi="Times New Roman" w:cs="Times New Roman"/>
          <w:b/>
          <w:sz w:val="28"/>
          <w:szCs w:val="28"/>
          <w:shd w:val="clear" w:color="auto" w:fill="FFFFFF"/>
        </w:rPr>
        <w:t>4</w:t>
      </w:r>
      <w:r w:rsidR="00EA0D8B" w:rsidRPr="004B46A2">
        <w:rPr>
          <w:rFonts w:ascii="Times New Roman" w:hAnsi="Times New Roman" w:cs="Times New Roman"/>
          <w:b/>
          <w:sz w:val="28"/>
          <w:szCs w:val="28"/>
          <w:shd w:val="clear" w:color="auto" w:fill="FFFFFF"/>
        </w:rPr>
        <w:t xml:space="preserve">. </w:t>
      </w:r>
      <w:r w:rsidR="0077127D" w:rsidRPr="00767BC4">
        <w:rPr>
          <w:rFonts w:ascii="Times New Roman" w:hAnsi="Times New Roman" w:cs="Times New Roman"/>
          <w:sz w:val="28"/>
          <w:szCs w:val="28"/>
          <w:shd w:val="clear" w:color="auto" w:fill="FFFFFF"/>
        </w:rPr>
        <w:t>Tuyên truyền quá trình</w:t>
      </w:r>
      <w:r w:rsidR="00EA0D8B" w:rsidRPr="004B46A2">
        <w:rPr>
          <w:rFonts w:ascii="Times New Roman" w:hAnsi="Times New Roman" w:cs="Times New Roman"/>
          <w:sz w:val="28"/>
          <w:szCs w:val="28"/>
          <w:shd w:val="clear" w:color="auto" w:fill="FFFFFF"/>
        </w:rPr>
        <w:t xml:space="preserve"> nghiên cứu, </w:t>
      </w:r>
      <w:r w:rsidR="00145D81" w:rsidRPr="00767BC4">
        <w:rPr>
          <w:rFonts w:ascii="Times New Roman" w:hAnsi="Times New Roman" w:cs="Times New Roman"/>
          <w:sz w:val="28"/>
          <w:szCs w:val="28"/>
          <w:shd w:val="clear" w:color="auto" w:fill="FFFFFF"/>
        </w:rPr>
        <w:t xml:space="preserve">kết quả </w:t>
      </w:r>
      <w:r w:rsidR="00EA0D8B" w:rsidRPr="004B46A2">
        <w:rPr>
          <w:rFonts w:ascii="Times New Roman" w:hAnsi="Times New Roman" w:cs="Times New Roman"/>
          <w:sz w:val="28"/>
          <w:szCs w:val="28"/>
          <w:shd w:val="clear" w:color="auto" w:fill="FFFFFF"/>
        </w:rPr>
        <w:t>xây dựng, hoàn thiện cơ chế, chính sách, giải pháp thu hút đầu tư, bảo đảm nguồn lực tài chính, an sinh xã hội, quốc phòng, an ninh, phát triển nguồn nhân lực, khoa học, công nghệ, bảo vệ môi trường để triển khai thực hiện các mục tiêu, nhiệm vụ</w:t>
      </w:r>
      <w:r w:rsidR="00A35402" w:rsidRPr="00767BC4">
        <w:rPr>
          <w:rFonts w:ascii="Times New Roman" w:hAnsi="Times New Roman" w:cs="Times New Roman"/>
          <w:sz w:val="28"/>
          <w:szCs w:val="28"/>
          <w:shd w:val="clear" w:color="auto" w:fill="FFFFFF"/>
        </w:rPr>
        <w:t xml:space="preserve">, </w:t>
      </w:r>
      <w:r w:rsidR="00EA0D8B" w:rsidRPr="004B46A2">
        <w:rPr>
          <w:rFonts w:ascii="Times New Roman" w:hAnsi="Times New Roman" w:cs="Times New Roman"/>
          <w:sz w:val="28"/>
          <w:szCs w:val="28"/>
          <w:shd w:val="clear" w:color="auto" w:fill="FFFFFF"/>
        </w:rPr>
        <w:t xml:space="preserve">định hướng trong </w:t>
      </w:r>
      <w:r w:rsidR="00085D68" w:rsidRPr="004B46A2">
        <w:rPr>
          <w:rFonts w:ascii="Times New Roman" w:hAnsi="Times New Roman" w:cs="Times New Roman"/>
          <w:sz w:val="28"/>
          <w:szCs w:val="28"/>
        </w:rPr>
        <w:t>QHTTQG</w:t>
      </w:r>
      <w:r w:rsidR="00595908" w:rsidRPr="00767BC4">
        <w:rPr>
          <w:rFonts w:ascii="Times New Roman" w:hAnsi="Times New Roman" w:cs="Times New Roman"/>
          <w:sz w:val="28"/>
          <w:szCs w:val="28"/>
          <w:shd w:val="clear" w:color="auto" w:fill="FFFFFF"/>
        </w:rPr>
        <w:t>.</w:t>
      </w:r>
      <w:r w:rsidR="00EA0D8B" w:rsidRPr="004B46A2">
        <w:rPr>
          <w:rFonts w:ascii="Times New Roman" w:hAnsi="Times New Roman" w:cs="Times New Roman"/>
          <w:sz w:val="28"/>
          <w:szCs w:val="28"/>
          <w:shd w:val="clear" w:color="auto" w:fill="FFFFFF"/>
        </w:rPr>
        <w:t xml:space="preserve"> </w:t>
      </w:r>
    </w:p>
    <w:p w:rsidR="00EA0D8B" w:rsidRPr="004B46A2" w:rsidRDefault="00BD11E7" w:rsidP="00875F73">
      <w:pPr>
        <w:spacing w:before="120" w:after="120" w:line="360" w:lineRule="exact"/>
        <w:ind w:firstLine="567"/>
        <w:jc w:val="both"/>
        <w:rPr>
          <w:rFonts w:ascii="Times New Roman" w:hAnsi="Times New Roman" w:cs="Times New Roman"/>
          <w:sz w:val="28"/>
          <w:szCs w:val="28"/>
          <w:shd w:val="clear" w:color="auto" w:fill="FFFFFF"/>
        </w:rPr>
      </w:pPr>
      <w:r w:rsidRPr="00767BC4">
        <w:rPr>
          <w:rFonts w:ascii="Times New Roman" w:hAnsi="Times New Roman" w:cs="Times New Roman"/>
          <w:b/>
          <w:sz w:val="28"/>
          <w:szCs w:val="28"/>
          <w:shd w:val="clear" w:color="auto" w:fill="FFFFFF"/>
        </w:rPr>
        <w:t>5</w:t>
      </w:r>
      <w:r w:rsidR="00EA0D8B" w:rsidRPr="004B46A2">
        <w:rPr>
          <w:rFonts w:ascii="Times New Roman" w:hAnsi="Times New Roman" w:cs="Times New Roman"/>
          <w:b/>
          <w:sz w:val="28"/>
          <w:szCs w:val="28"/>
          <w:shd w:val="clear" w:color="auto" w:fill="FFFFFF"/>
        </w:rPr>
        <w:t xml:space="preserve">. </w:t>
      </w:r>
      <w:r w:rsidR="009A2B2E" w:rsidRPr="00767BC4">
        <w:rPr>
          <w:rFonts w:ascii="Times New Roman" w:hAnsi="Times New Roman" w:cs="Times New Roman"/>
          <w:sz w:val="28"/>
          <w:szCs w:val="28"/>
          <w:shd w:val="clear" w:color="auto" w:fill="FFFFFF"/>
        </w:rPr>
        <w:t>T</w:t>
      </w:r>
      <w:r w:rsidR="00EA0D8B" w:rsidRPr="004B46A2">
        <w:rPr>
          <w:rFonts w:ascii="Times New Roman" w:hAnsi="Times New Roman" w:cs="Times New Roman"/>
          <w:sz w:val="28"/>
          <w:szCs w:val="28"/>
          <w:shd w:val="clear" w:color="auto" w:fill="FFFFFF"/>
        </w:rPr>
        <w:t xml:space="preserve">uyên truyền đối ngoại về tình hình phát triển kinh tế - xã hội trong quá trình triển khai </w:t>
      </w:r>
      <w:r w:rsidR="002E07A8" w:rsidRPr="004B46A2">
        <w:rPr>
          <w:rFonts w:ascii="Times New Roman" w:hAnsi="Times New Roman" w:cs="Times New Roman"/>
          <w:sz w:val="28"/>
          <w:szCs w:val="28"/>
        </w:rPr>
        <w:t>QHTTQG</w:t>
      </w:r>
      <w:r w:rsidR="00EA0D8B" w:rsidRPr="004B46A2">
        <w:rPr>
          <w:rFonts w:ascii="Times New Roman" w:hAnsi="Times New Roman" w:cs="Times New Roman"/>
          <w:sz w:val="28"/>
          <w:szCs w:val="28"/>
          <w:shd w:val="clear" w:color="auto" w:fill="FFFFFF"/>
        </w:rPr>
        <w:t xml:space="preserve">; việc thực hiện các dự án, đề án, chương trình có đầu tư nước ngoài trong quá trình triển khai </w:t>
      </w:r>
      <w:r w:rsidR="000D06F5" w:rsidRPr="00767BC4">
        <w:rPr>
          <w:rFonts w:ascii="Times New Roman" w:hAnsi="Times New Roman" w:cs="Times New Roman"/>
          <w:sz w:val="28"/>
          <w:szCs w:val="28"/>
        </w:rPr>
        <w:t>Quy hoạch</w:t>
      </w:r>
      <w:r w:rsidR="00EA0D8B" w:rsidRPr="004B46A2">
        <w:rPr>
          <w:rFonts w:ascii="Times New Roman" w:hAnsi="Times New Roman" w:cs="Times New Roman"/>
          <w:sz w:val="28"/>
          <w:szCs w:val="28"/>
          <w:shd w:val="clear" w:color="auto" w:fill="FFFFFF"/>
        </w:rPr>
        <w:t>.</w:t>
      </w:r>
    </w:p>
    <w:p w:rsidR="00462C8F" w:rsidRPr="004B46A2" w:rsidRDefault="00462C8F" w:rsidP="00875F73">
      <w:pPr>
        <w:spacing w:before="120" w:after="120" w:line="360" w:lineRule="exact"/>
        <w:ind w:firstLine="567"/>
        <w:jc w:val="both"/>
        <w:rPr>
          <w:rFonts w:ascii="Times New Roman" w:eastAsia="Times New Roman" w:hAnsi="Times New Roman" w:cs="Times New Roman"/>
          <w:b/>
          <w:sz w:val="28"/>
          <w:szCs w:val="28"/>
          <w:lang w:eastAsia="vi-VN"/>
        </w:rPr>
      </w:pPr>
      <w:r w:rsidRPr="004B46A2">
        <w:rPr>
          <w:rFonts w:ascii="Times New Roman" w:eastAsia="Times New Roman" w:hAnsi="Times New Roman" w:cs="Times New Roman"/>
          <w:b/>
          <w:sz w:val="28"/>
          <w:szCs w:val="28"/>
          <w:lang w:eastAsia="vi-VN"/>
        </w:rPr>
        <w:t>III. TỔ CHỨC THỰC HIỆN</w:t>
      </w:r>
    </w:p>
    <w:p w:rsidR="00960504" w:rsidRPr="00767BC4" w:rsidRDefault="00960504" w:rsidP="00875F73">
      <w:pPr>
        <w:spacing w:before="120" w:after="120" w:line="360" w:lineRule="exact"/>
        <w:ind w:firstLine="567"/>
        <w:jc w:val="both"/>
        <w:rPr>
          <w:rFonts w:ascii="Times New Roman" w:hAnsi="Times New Roman" w:cs="Times New Roman"/>
          <w:b/>
          <w:sz w:val="28"/>
          <w:szCs w:val="28"/>
        </w:rPr>
      </w:pPr>
      <w:r w:rsidRPr="00767BC4">
        <w:rPr>
          <w:rFonts w:ascii="Times New Roman" w:hAnsi="Times New Roman" w:cs="Times New Roman"/>
          <w:b/>
          <w:sz w:val="28"/>
          <w:szCs w:val="28"/>
        </w:rPr>
        <w:t>1</w:t>
      </w:r>
      <w:r w:rsidRPr="004B46A2">
        <w:rPr>
          <w:rFonts w:ascii="Times New Roman" w:hAnsi="Times New Roman" w:cs="Times New Roman"/>
          <w:b/>
          <w:sz w:val="28"/>
          <w:szCs w:val="28"/>
        </w:rPr>
        <w:t xml:space="preserve">. </w:t>
      </w:r>
      <w:r w:rsidR="00261C62" w:rsidRPr="00767BC4">
        <w:rPr>
          <w:rFonts w:ascii="Times New Roman" w:hAnsi="Times New Roman" w:cs="Times New Roman"/>
          <w:b/>
          <w:sz w:val="28"/>
          <w:szCs w:val="28"/>
        </w:rPr>
        <w:t xml:space="preserve">Đề nghị </w:t>
      </w:r>
      <w:r w:rsidR="00891C3B" w:rsidRPr="004B46A2">
        <w:rPr>
          <w:rFonts w:ascii="Times New Roman" w:hAnsi="Times New Roman" w:cs="Times New Roman"/>
          <w:b/>
          <w:sz w:val="28"/>
          <w:szCs w:val="28"/>
        </w:rPr>
        <w:t>cấp ủy huyện (tương đương)</w:t>
      </w:r>
      <w:r w:rsidR="00103148" w:rsidRPr="00767BC4">
        <w:rPr>
          <w:rFonts w:ascii="Times New Roman" w:hAnsi="Times New Roman" w:cs="Times New Roman"/>
          <w:b/>
          <w:sz w:val="28"/>
          <w:szCs w:val="28"/>
        </w:rPr>
        <w:t xml:space="preserve"> </w:t>
      </w:r>
    </w:p>
    <w:p w:rsidR="007A38CA" w:rsidRPr="004B46A2" w:rsidRDefault="00AD07BD" w:rsidP="00875F73">
      <w:pPr>
        <w:spacing w:before="120" w:after="120" w:line="360" w:lineRule="exact"/>
        <w:ind w:firstLine="567"/>
        <w:jc w:val="both"/>
        <w:rPr>
          <w:rFonts w:ascii="Times New Roman" w:hAnsi="Times New Roman" w:cs="Times New Roman"/>
          <w:sz w:val="28"/>
          <w:szCs w:val="28"/>
        </w:rPr>
      </w:pPr>
      <w:r w:rsidRPr="00767BC4">
        <w:rPr>
          <w:rFonts w:ascii="Times New Roman" w:hAnsi="Times New Roman" w:cs="Times New Roman"/>
          <w:sz w:val="28"/>
          <w:szCs w:val="28"/>
        </w:rPr>
        <w:t>Lãnh đạo, c</w:t>
      </w:r>
      <w:r w:rsidR="007A38CA" w:rsidRPr="004B46A2">
        <w:rPr>
          <w:rFonts w:ascii="Times New Roman" w:hAnsi="Times New Roman" w:cs="Times New Roman"/>
          <w:sz w:val="28"/>
          <w:szCs w:val="28"/>
        </w:rPr>
        <w:t>hỉ đạo quán triệt, tuyên truyền nội dung của QHTTQG tới cấp ủy, tổ chức đảng, cán bộ chủ chốt, cán bộ, đảng viên; xác định đây là một nhiệm vụ quan trọng cần được nhận thức đầy đủ và thực hiện nghiêm túc trong quá trình triển khai các nhiệm vụ chuyên môn.</w:t>
      </w:r>
    </w:p>
    <w:p w:rsidR="007A38CA" w:rsidRPr="004B46A2" w:rsidRDefault="007A38CA" w:rsidP="00875F73">
      <w:pPr>
        <w:spacing w:before="120" w:after="120" w:line="360" w:lineRule="exact"/>
        <w:ind w:firstLine="567"/>
        <w:jc w:val="both"/>
        <w:rPr>
          <w:rFonts w:ascii="Times New Roman" w:hAnsi="Times New Roman" w:cs="Times New Roman"/>
          <w:sz w:val="28"/>
          <w:szCs w:val="28"/>
        </w:rPr>
      </w:pPr>
      <w:r w:rsidRPr="004B46A2">
        <w:rPr>
          <w:rFonts w:ascii="Times New Roman" w:hAnsi="Times New Roman" w:cs="Times New Roman"/>
          <w:sz w:val="28"/>
          <w:szCs w:val="28"/>
        </w:rPr>
        <w:t>Chỉ đạo công tác tuyên truyền trong quá trình thực hiện QHTTQG và quy hoạch của địa phương: Tổ chức các hội nghị thông tin, tuyên truyền, các cuộc hội thảo, tọa đàm, họp báo về tình hình phát triển kinh tế - xã hội, về các dự án, đề</w:t>
      </w:r>
      <w:r w:rsidR="00507602" w:rsidRPr="004B46A2">
        <w:rPr>
          <w:rFonts w:ascii="Times New Roman" w:hAnsi="Times New Roman" w:cs="Times New Roman"/>
          <w:sz w:val="28"/>
          <w:szCs w:val="28"/>
        </w:rPr>
        <w:t xml:space="preserve"> án</w:t>
      </w:r>
      <w:r w:rsidR="00507602" w:rsidRPr="00767BC4">
        <w:rPr>
          <w:rFonts w:ascii="Times New Roman" w:hAnsi="Times New Roman" w:cs="Times New Roman"/>
          <w:sz w:val="28"/>
          <w:szCs w:val="28"/>
        </w:rPr>
        <w:t xml:space="preserve"> do </w:t>
      </w:r>
      <w:r w:rsidRPr="004B46A2">
        <w:rPr>
          <w:rFonts w:ascii="Times New Roman" w:hAnsi="Times New Roman" w:cs="Times New Roman"/>
          <w:sz w:val="28"/>
          <w:szCs w:val="28"/>
        </w:rPr>
        <w:t xml:space="preserve">địa phương chủ trì; kịp thời cung cấp thông tin và giải quyết những vấn đề dư luận nhân dân quan tâm. </w:t>
      </w:r>
    </w:p>
    <w:p w:rsidR="000041C3" w:rsidRPr="004B46A2" w:rsidRDefault="00EA65CA" w:rsidP="00875F73">
      <w:pPr>
        <w:spacing w:before="120" w:after="120" w:line="360" w:lineRule="exact"/>
        <w:ind w:firstLine="567"/>
        <w:jc w:val="both"/>
        <w:rPr>
          <w:rFonts w:ascii="Times New Roman" w:eastAsia="Arial" w:hAnsi="Times New Roman" w:cs="Times New Roman"/>
          <w:sz w:val="28"/>
          <w:szCs w:val="28"/>
        </w:rPr>
      </w:pPr>
      <w:r w:rsidRPr="00767BC4">
        <w:rPr>
          <w:rFonts w:ascii="Times New Roman" w:eastAsia="Arial" w:hAnsi="Times New Roman" w:cs="Times New Roman"/>
          <w:b/>
          <w:sz w:val="28"/>
          <w:szCs w:val="28"/>
        </w:rPr>
        <w:t>2</w:t>
      </w:r>
      <w:r w:rsidR="000041C3" w:rsidRPr="004B46A2">
        <w:rPr>
          <w:rFonts w:ascii="Times New Roman" w:eastAsia="Arial" w:hAnsi="Times New Roman" w:cs="Times New Roman"/>
          <w:b/>
          <w:sz w:val="28"/>
          <w:szCs w:val="28"/>
        </w:rPr>
        <w:t>. Mặt trận Tổ quốc và các tổ chức chính trị - xã hội tỉnh</w:t>
      </w:r>
    </w:p>
    <w:p w:rsidR="00530860" w:rsidRPr="00767BC4" w:rsidRDefault="00372D69" w:rsidP="00875F73">
      <w:pPr>
        <w:spacing w:before="120" w:after="120" w:line="360" w:lineRule="exact"/>
        <w:ind w:firstLine="567"/>
        <w:jc w:val="both"/>
        <w:rPr>
          <w:rFonts w:ascii="Times New Roman" w:hAnsi="Times New Roman" w:cs="Times New Roman"/>
          <w:sz w:val="28"/>
          <w:szCs w:val="28"/>
        </w:rPr>
      </w:pPr>
      <w:r w:rsidRPr="00767BC4">
        <w:rPr>
          <w:rFonts w:ascii="Times New Roman" w:hAnsi="Times New Roman" w:cs="Times New Roman"/>
          <w:sz w:val="28"/>
          <w:szCs w:val="28"/>
        </w:rPr>
        <w:t>Nâng cao vai trò giám sát, t</w:t>
      </w:r>
      <w:r w:rsidR="00530860" w:rsidRPr="004B46A2">
        <w:rPr>
          <w:rFonts w:ascii="Times New Roman" w:hAnsi="Times New Roman" w:cs="Times New Roman"/>
          <w:sz w:val="28"/>
          <w:szCs w:val="28"/>
        </w:rPr>
        <w:t xml:space="preserve">ích cực phản biện xã hội </w:t>
      </w:r>
      <w:r w:rsidRPr="00767BC4">
        <w:rPr>
          <w:rFonts w:ascii="Times New Roman" w:hAnsi="Times New Roman" w:cs="Times New Roman"/>
          <w:sz w:val="28"/>
          <w:szCs w:val="28"/>
        </w:rPr>
        <w:t>trong</w:t>
      </w:r>
      <w:r w:rsidR="00530860" w:rsidRPr="004B46A2">
        <w:rPr>
          <w:rFonts w:ascii="Times New Roman" w:hAnsi="Times New Roman" w:cs="Times New Roman"/>
          <w:sz w:val="28"/>
          <w:szCs w:val="28"/>
        </w:rPr>
        <w:t xml:space="preserve"> việc thực hiện </w:t>
      </w:r>
      <w:r w:rsidRPr="00767BC4">
        <w:rPr>
          <w:rFonts w:ascii="Times New Roman" w:hAnsi="Times New Roman" w:cs="Times New Roman"/>
          <w:sz w:val="28"/>
          <w:szCs w:val="28"/>
        </w:rPr>
        <w:t>Quy hoạch</w:t>
      </w:r>
      <w:r w:rsidR="005710D9" w:rsidRPr="00767BC4">
        <w:rPr>
          <w:rFonts w:ascii="Times New Roman" w:hAnsi="Times New Roman" w:cs="Times New Roman"/>
          <w:sz w:val="28"/>
          <w:szCs w:val="28"/>
        </w:rPr>
        <w:t xml:space="preserve"> tổng thể quốc gia</w:t>
      </w:r>
      <w:r w:rsidR="009A0F78" w:rsidRPr="00767BC4">
        <w:rPr>
          <w:rFonts w:ascii="Times New Roman" w:hAnsi="Times New Roman" w:cs="Times New Roman"/>
          <w:sz w:val="28"/>
          <w:szCs w:val="28"/>
        </w:rPr>
        <w:t>.</w:t>
      </w:r>
    </w:p>
    <w:p w:rsidR="00110763" w:rsidRPr="00767BC4" w:rsidRDefault="00110763" w:rsidP="00875F73">
      <w:pPr>
        <w:spacing w:before="120" w:after="120" w:line="360" w:lineRule="exact"/>
        <w:ind w:firstLine="567"/>
        <w:jc w:val="both"/>
        <w:rPr>
          <w:rFonts w:ascii="Times New Roman" w:hAnsi="Times New Roman" w:cs="Times New Roman"/>
          <w:b/>
          <w:sz w:val="28"/>
          <w:szCs w:val="28"/>
        </w:rPr>
      </w:pPr>
      <w:r w:rsidRPr="00767BC4">
        <w:rPr>
          <w:rFonts w:ascii="Times New Roman" w:hAnsi="Times New Roman" w:cs="Times New Roman"/>
          <w:sz w:val="28"/>
          <w:szCs w:val="28"/>
        </w:rPr>
        <w:t>Tuyên truyền, vận động đoàn viên, hội viên và Nhân dân tích cực tham gia quy hoạch địa phương.</w:t>
      </w:r>
    </w:p>
    <w:p w:rsidR="0045551C" w:rsidRPr="004B46A2" w:rsidRDefault="007C12E6" w:rsidP="00875F73">
      <w:pPr>
        <w:spacing w:before="120" w:after="120" w:line="360" w:lineRule="exact"/>
        <w:ind w:firstLine="567"/>
        <w:jc w:val="both"/>
        <w:rPr>
          <w:rFonts w:ascii="Times New Roman" w:hAnsi="Times New Roman" w:cs="Times New Roman"/>
          <w:b/>
          <w:sz w:val="28"/>
          <w:szCs w:val="28"/>
        </w:rPr>
      </w:pPr>
      <w:r w:rsidRPr="00767BC4">
        <w:rPr>
          <w:rFonts w:ascii="Times New Roman" w:hAnsi="Times New Roman" w:cs="Times New Roman"/>
          <w:b/>
          <w:sz w:val="28"/>
          <w:szCs w:val="28"/>
        </w:rPr>
        <w:t>3</w:t>
      </w:r>
      <w:r w:rsidR="0045551C" w:rsidRPr="004B46A2">
        <w:rPr>
          <w:rFonts w:ascii="Times New Roman" w:hAnsi="Times New Roman" w:cs="Times New Roman"/>
          <w:b/>
          <w:sz w:val="28"/>
          <w:szCs w:val="28"/>
        </w:rPr>
        <w:t xml:space="preserve">. </w:t>
      </w:r>
      <w:r w:rsidR="0045551C" w:rsidRPr="00767BC4">
        <w:rPr>
          <w:rFonts w:ascii="Times New Roman" w:hAnsi="Times New Roman" w:cs="Times New Roman"/>
          <w:b/>
          <w:sz w:val="28"/>
          <w:szCs w:val="28"/>
        </w:rPr>
        <w:t>Sở</w:t>
      </w:r>
      <w:r w:rsidR="0045551C" w:rsidRPr="004B46A2">
        <w:rPr>
          <w:rFonts w:ascii="Times New Roman" w:hAnsi="Times New Roman" w:cs="Times New Roman"/>
          <w:b/>
          <w:sz w:val="28"/>
          <w:szCs w:val="28"/>
        </w:rPr>
        <w:t xml:space="preserve"> Thông tin và Truyền thông</w:t>
      </w:r>
    </w:p>
    <w:p w:rsidR="0045551C" w:rsidRPr="00767BC4" w:rsidRDefault="00E828E3" w:rsidP="00875F73">
      <w:pPr>
        <w:spacing w:before="120" w:after="120" w:line="360" w:lineRule="exact"/>
        <w:ind w:firstLine="567"/>
        <w:jc w:val="both"/>
        <w:rPr>
          <w:rFonts w:ascii="Times New Roman" w:hAnsi="Times New Roman" w:cs="Times New Roman"/>
          <w:sz w:val="28"/>
          <w:szCs w:val="28"/>
        </w:rPr>
      </w:pPr>
      <w:r w:rsidRPr="00767BC4">
        <w:rPr>
          <w:rFonts w:ascii="Times New Roman" w:hAnsi="Times New Roman" w:cs="Times New Roman"/>
          <w:sz w:val="28"/>
          <w:szCs w:val="28"/>
        </w:rPr>
        <w:t>X</w:t>
      </w:r>
      <w:r w:rsidR="0045551C" w:rsidRPr="004B46A2">
        <w:rPr>
          <w:rFonts w:ascii="Times New Roman" w:hAnsi="Times New Roman" w:cs="Times New Roman"/>
          <w:sz w:val="28"/>
          <w:szCs w:val="28"/>
        </w:rPr>
        <w:t>ử lý nghiêm các vi phạm trong đăng tải thông tin sai trái với chủ trương, đường lối của Đảng, chính sách, pháp luật của Nhà nước về quy hoạch, phản ánh không đúng bản chất, sự thật, tình hình thực hiện quy hoạch của ngành, địa phương.</w:t>
      </w:r>
    </w:p>
    <w:p w:rsidR="0045551C" w:rsidRPr="004B46A2" w:rsidRDefault="007C611C" w:rsidP="00875F73">
      <w:pPr>
        <w:spacing w:before="120" w:after="120" w:line="360" w:lineRule="exact"/>
        <w:ind w:firstLine="567"/>
        <w:jc w:val="both"/>
        <w:rPr>
          <w:rFonts w:ascii="Times New Roman" w:hAnsi="Times New Roman" w:cs="Times New Roman"/>
          <w:b/>
          <w:sz w:val="28"/>
          <w:szCs w:val="28"/>
        </w:rPr>
      </w:pPr>
      <w:r w:rsidRPr="00767BC4">
        <w:rPr>
          <w:rFonts w:ascii="Times New Roman" w:hAnsi="Times New Roman" w:cs="Times New Roman"/>
          <w:b/>
          <w:sz w:val="28"/>
          <w:szCs w:val="28"/>
        </w:rPr>
        <w:lastRenderedPageBreak/>
        <w:t>4</w:t>
      </w:r>
      <w:r w:rsidR="0045551C" w:rsidRPr="004B46A2">
        <w:rPr>
          <w:rFonts w:ascii="Times New Roman" w:hAnsi="Times New Roman" w:cs="Times New Roman"/>
          <w:b/>
          <w:sz w:val="28"/>
          <w:szCs w:val="28"/>
        </w:rPr>
        <w:t xml:space="preserve">. </w:t>
      </w:r>
      <w:r w:rsidR="0045551C" w:rsidRPr="00767BC4">
        <w:rPr>
          <w:rFonts w:ascii="Times New Roman" w:hAnsi="Times New Roman" w:cs="Times New Roman"/>
          <w:b/>
          <w:sz w:val="28"/>
          <w:szCs w:val="28"/>
        </w:rPr>
        <w:t>Sở</w:t>
      </w:r>
      <w:r w:rsidR="0045551C" w:rsidRPr="004B46A2">
        <w:rPr>
          <w:rFonts w:ascii="Times New Roman" w:hAnsi="Times New Roman" w:cs="Times New Roman"/>
          <w:b/>
          <w:sz w:val="28"/>
          <w:szCs w:val="28"/>
        </w:rPr>
        <w:t xml:space="preserve"> Văn hóa, Thể thao và Du lịch</w:t>
      </w:r>
    </w:p>
    <w:p w:rsidR="0045551C" w:rsidRPr="004B46A2" w:rsidRDefault="0087035E" w:rsidP="00875F73">
      <w:pPr>
        <w:spacing w:before="120" w:after="120" w:line="360" w:lineRule="exact"/>
        <w:ind w:firstLine="720"/>
        <w:jc w:val="both"/>
        <w:rPr>
          <w:rFonts w:ascii="Times New Roman" w:hAnsi="Times New Roman" w:cs="Times New Roman"/>
          <w:sz w:val="28"/>
          <w:szCs w:val="28"/>
        </w:rPr>
      </w:pPr>
      <w:r w:rsidRPr="00767BC4">
        <w:rPr>
          <w:rFonts w:ascii="Times New Roman" w:hAnsi="Times New Roman" w:cs="Times New Roman"/>
          <w:sz w:val="28"/>
          <w:szCs w:val="28"/>
        </w:rPr>
        <w:t>Hướng dẫn</w:t>
      </w:r>
      <w:r w:rsidR="004D0156" w:rsidRPr="00767BC4">
        <w:rPr>
          <w:rFonts w:ascii="Times New Roman" w:hAnsi="Times New Roman" w:cs="Times New Roman"/>
          <w:sz w:val="28"/>
          <w:szCs w:val="28"/>
        </w:rPr>
        <w:t>,</w:t>
      </w:r>
      <w:r w:rsidRPr="00767BC4">
        <w:rPr>
          <w:rFonts w:ascii="Times New Roman" w:hAnsi="Times New Roman" w:cs="Times New Roman"/>
          <w:sz w:val="28"/>
          <w:szCs w:val="28"/>
        </w:rPr>
        <w:t xml:space="preserve"> </w:t>
      </w:r>
      <w:r w:rsidR="0045551C" w:rsidRPr="004B46A2">
        <w:rPr>
          <w:rFonts w:ascii="Times New Roman" w:hAnsi="Times New Roman" w:cs="Times New Roman"/>
          <w:sz w:val="28"/>
          <w:szCs w:val="28"/>
        </w:rPr>
        <w:t xml:space="preserve">tổ chức </w:t>
      </w:r>
      <w:r w:rsidR="00B201F8" w:rsidRPr="00767BC4">
        <w:rPr>
          <w:rFonts w:ascii="Times New Roman" w:hAnsi="Times New Roman" w:cs="Times New Roman"/>
          <w:sz w:val="28"/>
          <w:szCs w:val="28"/>
        </w:rPr>
        <w:t xml:space="preserve">các </w:t>
      </w:r>
      <w:r w:rsidR="0045551C" w:rsidRPr="004B46A2">
        <w:rPr>
          <w:rFonts w:ascii="Times New Roman" w:hAnsi="Times New Roman" w:cs="Times New Roman"/>
          <w:sz w:val="28"/>
          <w:szCs w:val="28"/>
        </w:rPr>
        <w:t xml:space="preserve">hoạt động </w:t>
      </w:r>
      <w:r w:rsidR="00B201F8" w:rsidRPr="00767BC4">
        <w:rPr>
          <w:rFonts w:ascii="Times New Roman" w:hAnsi="Times New Roman" w:cs="Times New Roman"/>
          <w:sz w:val="28"/>
          <w:szCs w:val="28"/>
        </w:rPr>
        <w:t xml:space="preserve">thông tin tuyên truyền, </w:t>
      </w:r>
      <w:r w:rsidR="00B201F8" w:rsidRPr="004B46A2">
        <w:rPr>
          <w:rFonts w:ascii="Times New Roman" w:hAnsi="Times New Roman" w:cs="Times New Roman"/>
          <w:sz w:val="28"/>
          <w:szCs w:val="28"/>
        </w:rPr>
        <w:t>cổ động trực quan</w:t>
      </w:r>
      <w:r w:rsidR="00B201F8" w:rsidRPr="00767BC4">
        <w:rPr>
          <w:rFonts w:ascii="Times New Roman" w:hAnsi="Times New Roman" w:cs="Times New Roman"/>
          <w:sz w:val="28"/>
          <w:szCs w:val="28"/>
        </w:rPr>
        <w:t xml:space="preserve">, hoạt động </w:t>
      </w:r>
      <w:r w:rsidR="0045551C" w:rsidRPr="004B46A2">
        <w:rPr>
          <w:rFonts w:ascii="Times New Roman" w:hAnsi="Times New Roman" w:cs="Times New Roman"/>
          <w:sz w:val="28"/>
          <w:szCs w:val="28"/>
        </w:rPr>
        <w:t>văn hóa, thể thao, du lịch, triể</w:t>
      </w:r>
      <w:r w:rsidR="00B201F8" w:rsidRPr="004B46A2">
        <w:rPr>
          <w:rFonts w:ascii="Times New Roman" w:hAnsi="Times New Roman" w:cs="Times New Roman"/>
          <w:sz w:val="28"/>
          <w:szCs w:val="28"/>
        </w:rPr>
        <w:t>n lãm</w:t>
      </w:r>
      <w:r w:rsidR="00B201F8" w:rsidRPr="00767BC4">
        <w:rPr>
          <w:rFonts w:ascii="Times New Roman" w:hAnsi="Times New Roman" w:cs="Times New Roman"/>
          <w:sz w:val="28"/>
          <w:szCs w:val="28"/>
        </w:rPr>
        <w:t xml:space="preserve">,… </w:t>
      </w:r>
      <w:r w:rsidR="0045551C" w:rsidRPr="004B46A2">
        <w:rPr>
          <w:rFonts w:ascii="Times New Roman" w:hAnsi="Times New Roman" w:cs="Times New Roman"/>
          <w:sz w:val="28"/>
          <w:szCs w:val="28"/>
        </w:rPr>
        <w:t>về các thành tựu trong phát triển kinh tế - xã hội; kết quả thực hiện quy hoạch của địa phương</w:t>
      </w:r>
      <w:r w:rsidR="00FC2DDD" w:rsidRPr="00767BC4">
        <w:rPr>
          <w:rFonts w:ascii="Times New Roman" w:hAnsi="Times New Roman" w:cs="Times New Roman"/>
          <w:sz w:val="28"/>
          <w:szCs w:val="28"/>
        </w:rPr>
        <w:t xml:space="preserve">, </w:t>
      </w:r>
      <w:r w:rsidR="00FC2DDD" w:rsidRPr="004B46A2">
        <w:rPr>
          <w:rFonts w:ascii="Times New Roman" w:hAnsi="Times New Roman" w:cs="Times New Roman"/>
          <w:sz w:val="28"/>
          <w:szCs w:val="28"/>
        </w:rPr>
        <w:t>QHTTQG</w:t>
      </w:r>
      <w:r w:rsidR="0045551C" w:rsidRPr="004B46A2">
        <w:rPr>
          <w:rFonts w:ascii="Times New Roman" w:hAnsi="Times New Roman" w:cs="Times New Roman"/>
          <w:sz w:val="28"/>
          <w:szCs w:val="28"/>
        </w:rPr>
        <w:t>.</w:t>
      </w:r>
    </w:p>
    <w:p w:rsidR="00A67DCA" w:rsidRPr="004B46A2" w:rsidRDefault="00B201F8" w:rsidP="00875F73">
      <w:pPr>
        <w:spacing w:before="120" w:after="120" w:line="360" w:lineRule="exact"/>
        <w:ind w:firstLine="540"/>
        <w:jc w:val="both"/>
        <w:rPr>
          <w:rFonts w:ascii="Times New Roman" w:hAnsi="Times New Roman" w:cs="Times New Roman"/>
          <w:b/>
          <w:sz w:val="28"/>
          <w:szCs w:val="28"/>
        </w:rPr>
      </w:pPr>
      <w:r w:rsidRPr="00767BC4">
        <w:rPr>
          <w:rFonts w:ascii="Times New Roman" w:hAnsi="Times New Roman" w:cs="Times New Roman"/>
          <w:b/>
          <w:sz w:val="28"/>
          <w:szCs w:val="28"/>
        </w:rPr>
        <w:t>5</w:t>
      </w:r>
      <w:r w:rsidR="00A67DCA" w:rsidRPr="004B46A2">
        <w:rPr>
          <w:rFonts w:ascii="Times New Roman" w:hAnsi="Times New Roman" w:cs="Times New Roman"/>
          <w:b/>
          <w:sz w:val="28"/>
          <w:szCs w:val="28"/>
        </w:rPr>
        <w:t xml:space="preserve">. Báo Ấp Bắc, Đài Phát thanh </w:t>
      </w:r>
      <w:r w:rsidR="009B101B" w:rsidRPr="00767BC4">
        <w:rPr>
          <w:rFonts w:ascii="Times New Roman" w:hAnsi="Times New Roman" w:cs="Times New Roman"/>
          <w:b/>
          <w:sz w:val="28"/>
          <w:szCs w:val="28"/>
        </w:rPr>
        <w:t>và</w:t>
      </w:r>
      <w:r w:rsidR="00A67DCA" w:rsidRPr="004B46A2">
        <w:rPr>
          <w:rFonts w:ascii="Times New Roman" w:hAnsi="Times New Roman" w:cs="Times New Roman"/>
          <w:b/>
          <w:sz w:val="28"/>
          <w:szCs w:val="28"/>
        </w:rPr>
        <w:t xml:space="preserve"> Truyền hình tỉnh</w:t>
      </w:r>
    </w:p>
    <w:p w:rsidR="004C1C02" w:rsidRPr="00767BC4" w:rsidRDefault="00836A93" w:rsidP="00875F73">
      <w:pPr>
        <w:spacing w:before="120" w:after="120" w:line="360" w:lineRule="exact"/>
        <w:ind w:firstLine="567"/>
        <w:jc w:val="both"/>
        <w:rPr>
          <w:rFonts w:ascii="Times New Roman" w:hAnsi="Times New Roman" w:cs="Times New Roman"/>
          <w:sz w:val="28"/>
          <w:szCs w:val="28"/>
        </w:rPr>
      </w:pPr>
      <w:r w:rsidRPr="00767BC4">
        <w:rPr>
          <w:rFonts w:ascii="Times New Roman" w:hAnsi="Times New Roman" w:cs="Times New Roman"/>
          <w:sz w:val="28"/>
          <w:szCs w:val="28"/>
        </w:rPr>
        <w:t>T</w:t>
      </w:r>
      <w:r w:rsidR="00AA60B0" w:rsidRPr="004B46A2">
        <w:rPr>
          <w:rFonts w:ascii="Times New Roman" w:hAnsi="Times New Roman" w:cs="Times New Roman"/>
          <w:sz w:val="28"/>
          <w:szCs w:val="28"/>
        </w:rPr>
        <w:t>hông tin</w:t>
      </w:r>
      <w:r w:rsidR="00AA60B0" w:rsidRPr="00767BC4">
        <w:rPr>
          <w:rFonts w:ascii="Times New Roman" w:hAnsi="Times New Roman" w:cs="Times New Roman"/>
          <w:sz w:val="28"/>
          <w:szCs w:val="28"/>
        </w:rPr>
        <w:t>, tuyên truyền</w:t>
      </w:r>
      <w:r w:rsidRPr="00767BC4">
        <w:rPr>
          <w:rFonts w:ascii="Times New Roman" w:hAnsi="Times New Roman" w:cs="Times New Roman"/>
          <w:sz w:val="28"/>
          <w:szCs w:val="28"/>
        </w:rPr>
        <w:t xml:space="preserve"> các nội dung trọng tâm về </w:t>
      </w:r>
      <w:r w:rsidRPr="004B46A2">
        <w:rPr>
          <w:rFonts w:ascii="Times New Roman" w:hAnsi="Times New Roman" w:cs="Times New Roman"/>
          <w:sz w:val="28"/>
          <w:szCs w:val="28"/>
        </w:rPr>
        <w:t>QHTTQG</w:t>
      </w:r>
      <w:r w:rsidR="00CF3AEB" w:rsidRPr="00767BC4">
        <w:rPr>
          <w:rFonts w:ascii="Times New Roman" w:hAnsi="Times New Roman" w:cs="Times New Roman"/>
          <w:sz w:val="28"/>
          <w:szCs w:val="28"/>
        </w:rPr>
        <w:t>.</w:t>
      </w:r>
      <w:r w:rsidR="005F78E7" w:rsidRPr="00767BC4">
        <w:rPr>
          <w:rFonts w:ascii="Times New Roman" w:hAnsi="Times New Roman" w:cs="Times New Roman"/>
          <w:sz w:val="28"/>
          <w:szCs w:val="28"/>
        </w:rPr>
        <w:t xml:space="preserve"> </w:t>
      </w:r>
      <w:r w:rsidR="00A52EB7" w:rsidRPr="004B46A2">
        <w:rPr>
          <w:rFonts w:ascii="Times New Roman" w:hAnsi="Times New Roman" w:cs="Times New Roman"/>
          <w:sz w:val="28"/>
          <w:szCs w:val="28"/>
        </w:rPr>
        <w:t xml:space="preserve">Mở chuyên trang, chuyên mục, tin, bài </w:t>
      </w:r>
      <w:r w:rsidR="004C1C02" w:rsidRPr="00767BC4">
        <w:rPr>
          <w:rFonts w:ascii="Times New Roman" w:hAnsi="Times New Roman" w:cs="Times New Roman"/>
          <w:sz w:val="28"/>
          <w:szCs w:val="28"/>
        </w:rPr>
        <w:t xml:space="preserve">về kết quả </w:t>
      </w:r>
      <w:r w:rsidR="00A52EB7" w:rsidRPr="004B46A2">
        <w:rPr>
          <w:rFonts w:ascii="Times New Roman" w:hAnsi="Times New Roman" w:cs="Times New Roman"/>
          <w:sz w:val="28"/>
          <w:szCs w:val="28"/>
        </w:rPr>
        <w:t xml:space="preserve">triển khai </w:t>
      </w:r>
      <w:r w:rsidR="004C1C02" w:rsidRPr="00767BC4">
        <w:rPr>
          <w:rFonts w:ascii="Times New Roman" w:hAnsi="Times New Roman" w:cs="Times New Roman"/>
          <w:sz w:val="28"/>
          <w:szCs w:val="28"/>
        </w:rPr>
        <w:t xml:space="preserve">thực hiện </w:t>
      </w:r>
      <w:r w:rsidR="005F035A" w:rsidRPr="00767BC4">
        <w:rPr>
          <w:rFonts w:ascii="Times New Roman" w:hAnsi="Times New Roman" w:cs="Times New Roman"/>
          <w:sz w:val="28"/>
          <w:szCs w:val="28"/>
        </w:rPr>
        <w:t>Quy hoạch</w:t>
      </w:r>
      <w:r w:rsidR="00A52EB7" w:rsidRPr="004B46A2">
        <w:rPr>
          <w:rFonts w:ascii="Times New Roman" w:hAnsi="Times New Roman" w:cs="Times New Roman"/>
          <w:sz w:val="28"/>
          <w:szCs w:val="28"/>
        </w:rPr>
        <w:t>; cổ vũ, động viên các phong trào thi đua yêu nước; biểu dương các tập thể, cá nhân điển hình, tiên tiến trong học tập, lao động sản xuất</w:t>
      </w:r>
      <w:r w:rsidR="004C1C02" w:rsidRPr="00767BC4">
        <w:rPr>
          <w:rFonts w:ascii="Times New Roman" w:hAnsi="Times New Roman" w:cs="Times New Roman"/>
          <w:sz w:val="28"/>
          <w:szCs w:val="28"/>
        </w:rPr>
        <w:t>.</w:t>
      </w:r>
    </w:p>
    <w:p w:rsidR="00344D2C" w:rsidRPr="004B46A2" w:rsidRDefault="00F65454" w:rsidP="00875F73">
      <w:pPr>
        <w:spacing w:before="120" w:after="120" w:line="360" w:lineRule="exact"/>
        <w:ind w:firstLine="560"/>
        <w:jc w:val="both"/>
        <w:rPr>
          <w:rFonts w:ascii="Times New Roman" w:hAnsi="Times New Roman" w:cs="Times New Roman"/>
          <w:sz w:val="28"/>
          <w:szCs w:val="28"/>
        </w:rPr>
      </w:pPr>
      <w:r w:rsidRPr="00767BC4">
        <w:rPr>
          <w:rFonts w:ascii="Times New Roman" w:hAnsi="Times New Roman" w:cs="Times New Roman"/>
          <w:b/>
          <w:sz w:val="28"/>
          <w:szCs w:val="28"/>
        </w:rPr>
        <w:t>6</w:t>
      </w:r>
      <w:r w:rsidR="00344D2C" w:rsidRPr="004B46A2">
        <w:rPr>
          <w:rFonts w:ascii="Times New Roman" w:hAnsi="Times New Roman" w:cs="Times New Roman"/>
          <w:b/>
          <w:sz w:val="28"/>
          <w:szCs w:val="28"/>
        </w:rPr>
        <w:t>. Ban Tuyên giáo cấp ủy huyện (tương đương)</w:t>
      </w:r>
    </w:p>
    <w:p w:rsidR="00AF16CE" w:rsidRPr="00767BC4" w:rsidRDefault="00AF16CE" w:rsidP="00875F73">
      <w:pPr>
        <w:spacing w:before="120" w:after="120" w:line="360" w:lineRule="exact"/>
        <w:ind w:firstLine="567"/>
        <w:jc w:val="both"/>
        <w:rPr>
          <w:rFonts w:ascii="Times New Roman" w:hAnsi="Times New Roman" w:cs="Times New Roman"/>
          <w:sz w:val="28"/>
          <w:szCs w:val="28"/>
        </w:rPr>
      </w:pPr>
      <w:r w:rsidRPr="004B46A2">
        <w:rPr>
          <w:rFonts w:ascii="Times New Roman" w:hAnsi="Times New Roman" w:cs="Times New Roman"/>
          <w:sz w:val="28"/>
          <w:szCs w:val="28"/>
        </w:rPr>
        <w:t xml:space="preserve">Tham mưu cấp ủy </w:t>
      </w:r>
      <w:r w:rsidR="00974183" w:rsidRPr="00767BC4">
        <w:rPr>
          <w:rFonts w:ascii="Times New Roman" w:hAnsi="Times New Roman" w:cs="Times New Roman"/>
          <w:sz w:val="28"/>
          <w:szCs w:val="28"/>
          <w:lang w:eastAsia="vi-VN"/>
        </w:rPr>
        <w:t xml:space="preserve">thực hiện tốt công tác </w:t>
      </w:r>
      <w:r w:rsidRPr="004B46A2">
        <w:rPr>
          <w:rFonts w:ascii="Times New Roman" w:hAnsi="Times New Roman" w:cs="Times New Roman"/>
          <w:sz w:val="28"/>
          <w:szCs w:val="28"/>
          <w:lang w:eastAsia="vi-VN"/>
        </w:rPr>
        <w:t xml:space="preserve">tuyên truyền </w:t>
      </w:r>
      <w:r w:rsidR="00421348" w:rsidRPr="004B46A2">
        <w:rPr>
          <w:rFonts w:ascii="Times New Roman" w:hAnsi="Times New Roman" w:cs="Times New Roman"/>
          <w:sz w:val="28"/>
          <w:szCs w:val="28"/>
        </w:rPr>
        <w:t>QHTTQG</w:t>
      </w:r>
      <w:r w:rsidR="00421348" w:rsidRPr="00767BC4">
        <w:rPr>
          <w:rFonts w:ascii="Times New Roman" w:hAnsi="Times New Roman" w:cs="Times New Roman"/>
          <w:sz w:val="28"/>
          <w:szCs w:val="28"/>
        </w:rPr>
        <w:t xml:space="preserve"> </w:t>
      </w:r>
      <w:r w:rsidR="0055606A" w:rsidRPr="00767BC4">
        <w:rPr>
          <w:rFonts w:ascii="Times New Roman" w:hAnsi="Times New Roman" w:cs="Times New Roman"/>
          <w:sz w:val="28"/>
          <w:szCs w:val="28"/>
        </w:rPr>
        <w:t xml:space="preserve">gắn với việc </w:t>
      </w:r>
      <w:r w:rsidR="0055606A" w:rsidRPr="004B46A2">
        <w:rPr>
          <w:rFonts w:ascii="Times New Roman" w:hAnsi="Times New Roman" w:cs="Times New Roman"/>
          <w:sz w:val="28"/>
          <w:szCs w:val="28"/>
        </w:rPr>
        <w:t>thực hiện nhiệm vụ phát triển kinh tế - xã hội</w:t>
      </w:r>
      <w:r w:rsidR="0055606A" w:rsidRPr="00767BC4">
        <w:rPr>
          <w:rFonts w:ascii="Times New Roman" w:hAnsi="Times New Roman" w:cs="Times New Roman"/>
          <w:sz w:val="28"/>
          <w:szCs w:val="28"/>
        </w:rPr>
        <w:t xml:space="preserve"> của địa phương</w:t>
      </w:r>
      <w:r w:rsidR="00FA3E7E" w:rsidRPr="00767BC4">
        <w:rPr>
          <w:rFonts w:ascii="Times New Roman" w:hAnsi="Times New Roman" w:cs="Times New Roman"/>
          <w:sz w:val="28"/>
          <w:szCs w:val="28"/>
        </w:rPr>
        <w:t xml:space="preserve">; tuyên truyền </w:t>
      </w:r>
      <w:r w:rsidRPr="004B46A2">
        <w:rPr>
          <w:rFonts w:ascii="Times New Roman" w:hAnsi="Times New Roman" w:cs="Times New Roman"/>
          <w:sz w:val="28"/>
          <w:szCs w:val="28"/>
          <w:lang w:eastAsia="vi-VN"/>
        </w:rPr>
        <w:t>trên hệ thống đài truyền thanh</w:t>
      </w:r>
      <w:r w:rsidRPr="00767BC4">
        <w:rPr>
          <w:rFonts w:ascii="Times New Roman" w:hAnsi="Times New Roman" w:cs="Times New Roman"/>
          <w:sz w:val="28"/>
          <w:szCs w:val="28"/>
          <w:lang w:eastAsia="vi-VN"/>
        </w:rPr>
        <w:t xml:space="preserve">, </w:t>
      </w:r>
      <w:r w:rsidR="00974183" w:rsidRPr="00767BC4">
        <w:rPr>
          <w:rFonts w:ascii="Times New Roman" w:hAnsi="Times New Roman" w:cs="Times New Roman"/>
          <w:sz w:val="28"/>
          <w:szCs w:val="28"/>
          <w:lang w:eastAsia="vi-VN"/>
        </w:rPr>
        <w:t xml:space="preserve">thông qua </w:t>
      </w:r>
      <w:r w:rsidR="00974183" w:rsidRPr="004B46A2">
        <w:rPr>
          <w:rFonts w:ascii="Times New Roman" w:hAnsi="Times New Roman" w:cs="Times New Roman"/>
          <w:sz w:val="28"/>
          <w:szCs w:val="28"/>
        </w:rPr>
        <w:t>đội ngũ báo cáo viên, tuyên truyền viên</w:t>
      </w:r>
      <w:r w:rsidR="00FA3E7E" w:rsidRPr="00767BC4">
        <w:rPr>
          <w:rFonts w:ascii="Times New Roman" w:hAnsi="Times New Roman" w:cs="Times New Roman"/>
          <w:sz w:val="28"/>
          <w:szCs w:val="28"/>
        </w:rPr>
        <w:t xml:space="preserve"> và </w:t>
      </w:r>
      <w:r w:rsidRPr="004B46A2">
        <w:rPr>
          <w:rFonts w:ascii="Times New Roman" w:hAnsi="Times New Roman" w:cs="Times New Roman"/>
          <w:sz w:val="28"/>
          <w:szCs w:val="28"/>
          <w:lang w:eastAsia="vi-VN"/>
        </w:rPr>
        <w:t xml:space="preserve">các hình thức </w:t>
      </w:r>
      <w:r w:rsidR="00834611" w:rsidRPr="00767BC4">
        <w:rPr>
          <w:rFonts w:ascii="Times New Roman" w:hAnsi="Times New Roman" w:cs="Times New Roman"/>
          <w:sz w:val="28"/>
          <w:szCs w:val="28"/>
          <w:lang w:eastAsia="vi-VN"/>
        </w:rPr>
        <w:t xml:space="preserve">tuyên truyền, </w:t>
      </w:r>
      <w:r w:rsidRPr="004B46A2">
        <w:rPr>
          <w:rFonts w:ascii="Times New Roman" w:hAnsi="Times New Roman" w:cs="Times New Roman"/>
          <w:sz w:val="28"/>
          <w:szCs w:val="28"/>
          <w:lang w:eastAsia="vi-VN"/>
        </w:rPr>
        <w:t>cổ động trực quan</w:t>
      </w:r>
      <w:r w:rsidR="00FA3E7E" w:rsidRPr="00767BC4">
        <w:rPr>
          <w:rFonts w:ascii="Times New Roman" w:hAnsi="Times New Roman" w:cs="Times New Roman"/>
          <w:sz w:val="28"/>
          <w:szCs w:val="28"/>
          <w:lang w:eastAsia="vi-VN"/>
        </w:rPr>
        <w:t xml:space="preserve"> khác</w:t>
      </w:r>
      <w:r w:rsidR="0055606A" w:rsidRPr="004B46A2">
        <w:rPr>
          <w:rFonts w:ascii="Times New Roman" w:hAnsi="Times New Roman" w:cs="Times New Roman"/>
          <w:sz w:val="28"/>
          <w:szCs w:val="28"/>
        </w:rPr>
        <w:t xml:space="preserve"> </w:t>
      </w:r>
      <w:r w:rsidR="00834611" w:rsidRPr="00767BC4">
        <w:rPr>
          <w:rFonts w:ascii="Times New Roman" w:eastAsia="Times New Roman" w:hAnsi="Times New Roman" w:cs="Times New Roman"/>
          <w:sz w:val="28"/>
          <w:szCs w:val="28"/>
        </w:rPr>
        <w:t xml:space="preserve">đảm bảo </w:t>
      </w:r>
      <w:r w:rsidRPr="004B46A2">
        <w:rPr>
          <w:rFonts w:ascii="Times New Roman" w:hAnsi="Times New Roman" w:cs="Times New Roman"/>
          <w:sz w:val="28"/>
          <w:szCs w:val="28"/>
          <w:lang w:eastAsia="vi-VN"/>
        </w:rPr>
        <w:t>theo hướng dẫn của Ban Tuyên giáo Tỉnh ủy</w:t>
      </w:r>
      <w:r w:rsidRPr="004B46A2">
        <w:rPr>
          <w:rFonts w:ascii="Times New Roman" w:hAnsi="Times New Roman" w:cs="Times New Roman"/>
          <w:sz w:val="28"/>
          <w:szCs w:val="28"/>
        </w:rPr>
        <w:t>.</w:t>
      </w:r>
    </w:p>
    <w:p w:rsidR="009676A4" w:rsidRPr="00767BC4" w:rsidRDefault="008D3DE1" w:rsidP="00875F73">
      <w:pPr>
        <w:spacing w:before="120" w:after="120" w:line="360" w:lineRule="exact"/>
        <w:ind w:firstLine="567"/>
        <w:jc w:val="both"/>
        <w:rPr>
          <w:rFonts w:ascii="Times New Roman" w:hAnsi="Times New Roman"/>
          <w:sz w:val="28"/>
          <w:szCs w:val="28"/>
          <w:bdr w:val="none" w:sz="0" w:space="0" w:color="auto" w:frame="1"/>
        </w:rPr>
      </w:pPr>
      <w:r w:rsidRPr="00767BC4">
        <w:rPr>
          <w:rFonts w:ascii="Times New Roman" w:hAnsi="Times New Roman"/>
          <w:sz w:val="28"/>
          <w:szCs w:val="28"/>
          <w:bdr w:val="none" w:sz="0" w:space="0" w:color="auto" w:frame="1"/>
        </w:rPr>
        <w:t xml:space="preserve">Thường xuyên </w:t>
      </w:r>
      <w:r w:rsidRPr="004B46A2">
        <w:rPr>
          <w:rFonts w:ascii="Times New Roman" w:hAnsi="Times New Roman"/>
          <w:sz w:val="28"/>
          <w:szCs w:val="28"/>
          <w:bdr w:val="none" w:sz="0" w:space="0" w:color="auto" w:frame="1"/>
        </w:rPr>
        <w:t>nắm bắt</w:t>
      </w:r>
      <w:r w:rsidRPr="00767BC4">
        <w:rPr>
          <w:rFonts w:ascii="Times New Roman" w:hAnsi="Times New Roman"/>
          <w:sz w:val="28"/>
          <w:szCs w:val="28"/>
          <w:bdr w:val="none" w:sz="0" w:space="0" w:color="auto" w:frame="1"/>
        </w:rPr>
        <w:t xml:space="preserve"> </w:t>
      </w:r>
      <w:r w:rsidRPr="004B46A2">
        <w:rPr>
          <w:rFonts w:ascii="Times New Roman" w:hAnsi="Times New Roman"/>
          <w:sz w:val="28"/>
          <w:szCs w:val="28"/>
          <w:bdr w:val="none" w:sz="0" w:space="0" w:color="auto" w:frame="1"/>
        </w:rPr>
        <w:t>tư tưởng</w:t>
      </w:r>
      <w:r w:rsidRPr="00767BC4">
        <w:rPr>
          <w:rFonts w:ascii="Times New Roman" w:hAnsi="Times New Roman"/>
          <w:sz w:val="28"/>
          <w:szCs w:val="28"/>
          <w:bdr w:val="none" w:sz="0" w:space="0" w:color="auto" w:frame="1"/>
        </w:rPr>
        <w:t>, tâm trạng cán bộ, đảng viên và nhân dân</w:t>
      </w:r>
      <w:r w:rsidRPr="004B46A2">
        <w:rPr>
          <w:rFonts w:ascii="Times New Roman" w:hAnsi="Times New Roman"/>
          <w:sz w:val="28"/>
          <w:szCs w:val="28"/>
          <w:bdr w:val="none" w:sz="0" w:space="0" w:color="auto" w:frame="1"/>
        </w:rPr>
        <w:t xml:space="preserve"> </w:t>
      </w:r>
      <w:r w:rsidRPr="00767BC4">
        <w:rPr>
          <w:rFonts w:ascii="Times New Roman" w:hAnsi="Times New Roman"/>
          <w:sz w:val="28"/>
          <w:szCs w:val="28"/>
          <w:bdr w:val="none" w:sz="0" w:space="0" w:color="auto" w:frame="1"/>
        </w:rPr>
        <w:t>liên quan công tác</w:t>
      </w:r>
      <w:r w:rsidR="00C63BC8" w:rsidRPr="00767BC4">
        <w:rPr>
          <w:rFonts w:ascii="Times New Roman" w:hAnsi="Times New Roman"/>
          <w:sz w:val="28"/>
          <w:szCs w:val="28"/>
          <w:bdr w:val="none" w:sz="0" w:space="0" w:color="auto" w:frame="1"/>
        </w:rPr>
        <w:t xml:space="preserve"> </w:t>
      </w:r>
      <w:r w:rsidR="00C63BC8" w:rsidRPr="004B46A2">
        <w:rPr>
          <w:rFonts w:ascii="Times New Roman" w:hAnsi="Times New Roman" w:cs="Times New Roman"/>
          <w:sz w:val="28"/>
          <w:szCs w:val="28"/>
        </w:rPr>
        <w:t>triển khai Quy hoạch</w:t>
      </w:r>
      <w:r w:rsidR="00C63BC8" w:rsidRPr="00767BC4">
        <w:rPr>
          <w:rFonts w:ascii="Times New Roman" w:hAnsi="Times New Roman" w:cs="Times New Roman"/>
          <w:sz w:val="28"/>
          <w:szCs w:val="28"/>
        </w:rPr>
        <w:t xml:space="preserve">, </w:t>
      </w:r>
      <w:r w:rsidR="00C63BC8" w:rsidRPr="004B46A2">
        <w:rPr>
          <w:rFonts w:ascii="Times New Roman" w:hAnsi="Times New Roman" w:cs="Times New Roman"/>
          <w:sz w:val="28"/>
          <w:szCs w:val="28"/>
        </w:rPr>
        <w:t xml:space="preserve">nhất là những quy hoạch liên quan trực tiếp đến hoạt động sản xuất và đời sống của </w:t>
      </w:r>
      <w:r w:rsidR="00FE7E8E" w:rsidRPr="00767BC4">
        <w:rPr>
          <w:rFonts w:ascii="Times New Roman" w:hAnsi="Times New Roman" w:cs="Times New Roman"/>
          <w:sz w:val="28"/>
          <w:szCs w:val="28"/>
        </w:rPr>
        <w:t>nhân</w:t>
      </w:r>
      <w:r w:rsidR="00C63BC8" w:rsidRPr="004B46A2">
        <w:rPr>
          <w:rFonts w:ascii="Times New Roman" w:hAnsi="Times New Roman" w:cs="Times New Roman"/>
          <w:sz w:val="28"/>
          <w:szCs w:val="28"/>
        </w:rPr>
        <w:t xml:space="preserve"> dân</w:t>
      </w:r>
      <w:r w:rsidRPr="004B46A2">
        <w:rPr>
          <w:rFonts w:ascii="Times New Roman" w:hAnsi="Times New Roman"/>
          <w:sz w:val="28"/>
          <w:szCs w:val="28"/>
        </w:rPr>
        <w:t>.</w:t>
      </w:r>
      <w:r w:rsidR="009676A4" w:rsidRPr="00767BC4">
        <w:rPr>
          <w:rFonts w:ascii="Times New Roman" w:hAnsi="Times New Roman"/>
          <w:sz w:val="28"/>
          <w:szCs w:val="28"/>
        </w:rPr>
        <w:t xml:space="preserve"> </w:t>
      </w:r>
      <w:r w:rsidR="009676A4" w:rsidRPr="00767BC4">
        <w:rPr>
          <w:rFonts w:ascii="Times New Roman" w:hAnsi="Times New Roman" w:cs="Times New Roman"/>
          <w:sz w:val="28"/>
          <w:szCs w:val="28"/>
          <w:shd w:val="clear" w:color="auto" w:fill="FFFFFF"/>
        </w:rPr>
        <w:t xml:space="preserve">Đấu tranh, </w:t>
      </w:r>
      <w:r w:rsidR="009676A4" w:rsidRPr="004B46A2">
        <w:rPr>
          <w:rFonts w:ascii="Times New Roman" w:hAnsi="Times New Roman" w:cs="Times New Roman"/>
          <w:sz w:val="28"/>
          <w:szCs w:val="28"/>
          <w:shd w:val="clear" w:color="auto" w:fill="FFFFFF"/>
        </w:rPr>
        <w:t xml:space="preserve">phản bác những </w:t>
      </w:r>
      <w:r w:rsidR="009676A4" w:rsidRPr="00767BC4">
        <w:rPr>
          <w:rFonts w:ascii="Times New Roman" w:hAnsi="Times New Roman" w:cs="Times New Roman"/>
          <w:sz w:val="28"/>
          <w:szCs w:val="28"/>
          <w:shd w:val="clear" w:color="auto" w:fill="FFFFFF"/>
        </w:rPr>
        <w:t xml:space="preserve">quan điểm sai trái, </w:t>
      </w:r>
      <w:r w:rsidR="009676A4" w:rsidRPr="004B46A2">
        <w:rPr>
          <w:rFonts w:ascii="Times New Roman" w:hAnsi="Times New Roman" w:cs="Times New Roman"/>
          <w:sz w:val="28"/>
          <w:szCs w:val="28"/>
          <w:shd w:val="clear" w:color="auto" w:fill="FFFFFF"/>
        </w:rPr>
        <w:t>luận điệu xuyên tạc</w:t>
      </w:r>
      <w:r w:rsidR="009676A4" w:rsidRPr="00767BC4">
        <w:rPr>
          <w:rFonts w:ascii="Times New Roman" w:hAnsi="Times New Roman" w:cs="Times New Roman"/>
          <w:sz w:val="28"/>
          <w:szCs w:val="28"/>
          <w:shd w:val="clear" w:color="auto" w:fill="FFFFFF"/>
        </w:rPr>
        <w:t xml:space="preserve"> </w:t>
      </w:r>
      <w:r w:rsidR="009676A4" w:rsidRPr="004B46A2">
        <w:rPr>
          <w:rFonts w:ascii="Times New Roman" w:hAnsi="Times New Roman" w:cs="Times New Roman"/>
          <w:sz w:val="28"/>
          <w:szCs w:val="28"/>
          <w:shd w:val="clear" w:color="auto" w:fill="FFFFFF"/>
        </w:rPr>
        <w:t>về công tác quy hoạch</w:t>
      </w:r>
      <w:r w:rsidR="009676A4" w:rsidRPr="00767BC4">
        <w:rPr>
          <w:rFonts w:ascii="Times New Roman" w:hAnsi="Times New Roman" w:cs="Times New Roman"/>
          <w:sz w:val="28"/>
          <w:szCs w:val="28"/>
          <w:shd w:val="clear" w:color="auto" w:fill="FFFFFF"/>
        </w:rPr>
        <w:t>.</w:t>
      </w:r>
    </w:p>
    <w:p w:rsidR="00344D2C" w:rsidRPr="00C4479D" w:rsidRDefault="00344D2C" w:rsidP="00344D2C">
      <w:pPr>
        <w:pStyle w:val="NormalWeb"/>
        <w:shd w:val="clear" w:color="auto" w:fill="FFFFFF"/>
        <w:spacing w:before="120" w:beforeAutospacing="0" w:after="120" w:afterAutospacing="0"/>
        <w:ind w:firstLine="567"/>
        <w:jc w:val="both"/>
        <w:rPr>
          <w:sz w:val="28"/>
          <w:szCs w:val="28"/>
          <w:shd w:val="clear" w:color="auto" w:fill="FFFFFF"/>
        </w:rPr>
      </w:pPr>
    </w:p>
    <w:p w:rsidR="00344D2C" w:rsidRPr="00C4479D" w:rsidRDefault="00344D2C" w:rsidP="00344D2C">
      <w:pPr>
        <w:pStyle w:val="BodyText"/>
        <w:jc w:val="left"/>
        <w:rPr>
          <w:lang w:val="vi-VN"/>
        </w:rPr>
      </w:pPr>
      <w:r w:rsidRPr="00C4479D">
        <w:rPr>
          <w:u w:val="single"/>
          <w:lang w:val="vi-VN"/>
        </w:rPr>
        <w:t>Nơi nhận</w:t>
      </w:r>
      <w:r w:rsidRPr="00C4479D">
        <w:rPr>
          <w:u w:val="single"/>
          <w:lang w:val="de-DE"/>
        </w:rPr>
        <w:t>:</w:t>
      </w:r>
      <w:r w:rsidRPr="00C4479D">
        <w:rPr>
          <w:b/>
          <w:lang w:val="vi-VN"/>
        </w:rPr>
        <w:t xml:space="preserve">                                                             </w:t>
      </w:r>
      <w:r w:rsidR="00070770" w:rsidRPr="00C4479D">
        <w:rPr>
          <w:b/>
          <w:lang w:val="vi-VN"/>
        </w:rPr>
        <w:t xml:space="preserve">  </w:t>
      </w:r>
      <w:r w:rsidR="00E15D54" w:rsidRPr="00767BC4">
        <w:rPr>
          <w:b/>
          <w:lang w:val="vi-VN"/>
        </w:rPr>
        <w:t xml:space="preserve">   </w:t>
      </w:r>
      <w:r w:rsidR="004B5393" w:rsidRPr="00767BC4">
        <w:rPr>
          <w:b/>
          <w:lang w:val="vi-VN"/>
        </w:rPr>
        <w:t xml:space="preserve">     </w:t>
      </w:r>
      <w:r w:rsidRPr="00C4479D">
        <w:rPr>
          <w:b/>
          <w:lang w:val="vi-VN"/>
        </w:rPr>
        <w:t>TRƯỞNG BAN</w:t>
      </w:r>
    </w:p>
    <w:p w:rsidR="00344D2C" w:rsidRPr="00767BC4" w:rsidRDefault="00E8349C" w:rsidP="00E97EB4">
      <w:pPr>
        <w:tabs>
          <w:tab w:val="left" w:pos="6585"/>
        </w:tabs>
        <w:spacing w:after="0" w:line="240" w:lineRule="auto"/>
        <w:rPr>
          <w:rFonts w:ascii="Times New Roman" w:hAnsi="Times New Roman" w:cs="Times New Roman"/>
          <w:sz w:val="28"/>
          <w:szCs w:val="28"/>
        </w:rPr>
      </w:pPr>
      <w:r w:rsidRPr="00C4479D">
        <w:rPr>
          <w:rFonts w:ascii="Times New Roman" w:hAnsi="Times New Roman" w:cs="Times New Roman"/>
          <w:sz w:val="24"/>
          <w:szCs w:val="24"/>
        </w:rPr>
        <w:t>- BTGTW (HN, T</w:t>
      </w:r>
      <w:r w:rsidRPr="00767BC4">
        <w:rPr>
          <w:rFonts w:ascii="Times New Roman" w:hAnsi="Times New Roman" w:cs="Times New Roman"/>
          <w:sz w:val="24"/>
          <w:szCs w:val="24"/>
        </w:rPr>
        <w:t>P HCM</w:t>
      </w:r>
      <w:r w:rsidR="00E15D54" w:rsidRPr="00C4479D">
        <w:rPr>
          <w:rFonts w:ascii="Times New Roman" w:hAnsi="Times New Roman" w:cs="Times New Roman"/>
          <w:sz w:val="24"/>
          <w:szCs w:val="24"/>
        </w:rPr>
        <w:t>) (b/c);</w:t>
      </w:r>
      <w:r w:rsidR="00E15D54" w:rsidRPr="00C4479D">
        <w:rPr>
          <w:rFonts w:ascii="Times New Roman" w:hAnsi="Times New Roman" w:cs="Times New Roman"/>
          <w:sz w:val="28"/>
          <w:szCs w:val="28"/>
        </w:rPr>
        <w:t xml:space="preserve">              </w:t>
      </w:r>
      <w:r w:rsidR="00800FA0" w:rsidRPr="00C4479D">
        <w:rPr>
          <w:rFonts w:ascii="Times New Roman" w:hAnsi="Times New Roman" w:cs="Times New Roman"/>
          <w:sz w:val="28"/>
          <w:szCs w:val="28"/>
        </w:rPr>
        <w:t xml:space="preserve"> </w:t>
      </w:r>
      <w:r w:rsidR="004A6E4C" w:rsidRPr="00767BC4">
        <w:rPr>
          <w:rFonts w:ascii="Times New Roman" w:hAnsi="Times New Roman" w:cs="Times New Roman"/>
          <w:sz w:val="28"/>
          <w:szCs w:val="28"/>
        </w:rPr>
        <w:t xml:space="preserve">       </w:t>
      </w:r>
      <w:r w:rsidR="009676A4" w:rsidRPr="00767BC4">
        <w:rPr>
          <w:rFonts w:ascii="Times New Roman" w:hAnsi="Times New Roman" w:cs="Times New Roman"/>
          <w:sz w:val="28"/>
          <w:szCs w:val="28"/>
        </w:rPr>
        <w:t xml:space="preserve">               </w:t>
      </w:r>
    </w:p>
    <w:p w:rsidR="00344D2C" w:rsidRPr="00C4479D" w:rsidRDefault="00344D2C" w:rsidP="00E97EB4">
      <w:pPr>
        <w:spacing w:after="0" w:line="240" w:lineRule="auto"/>
        <w:rPr>
          <w:rFonts w:ascii="Times New Roman" w:hAnsi="Times New Roman" w:cs="Times New Roman"/>
          <w:b/>
          <w:sz w:val="24"/>
          <w:szCs w:val="24"/>
        </w:rPr>
      </w:pPr>
      <w:r w:rsidRPr="00C4479D">
        <w:rPr>
          <w:rFonts w:ascii="Times New Roman" w:hAnsi="Times New Roman" w:cs="Times New Roman"/>
          <w:sz w:val="24"/>
          <w:szCs w:val="24"/>
        </w:rPr>
        <w:t xml:space="preserve">- TTTU (b/c);    </w:t>
      </w:r>
    </w:p>
    <w:p w:rsidR="00344D2C" w:rsidRPr="00C4479D" w:rsidRDefault="00344D2C" w:rsidP="00E97EB4">
      <w:pPr>
        <w:pStyle w:val="BodyText"/>
        <w:rPr>
          <w:sz w:val="24"/>
          <w:szCs w:val="24"/>
          <w:lang w:val="de-DE"/>
        </w:rPr>
      </w:pPr>
      <w:r w:rsidRPr="00C4479D">
        <w:rPr>
          <w:sz w:val="24"/>
          <w:szCs w:val="24"/>
          <w:lang w:val="de-DE"/>
        </w:rPr>
        <w:t xml:space="preserve">- UBND tỉnh; </w:t>
      </w:r>
    </w:p>
    <w:p w:rsidR="00344D2C" w:rsidRPr="00C4479D" w:rsidRDefault="00344D2C" w:rsidP="00E97EB4">
      <w:pPr>
        <w:pStyle w:val="BodyText"/>
        <w:rPr>
          <w:sz w:val="24"/>
          <w:szCs w:val="24"/>
          <w:lang w:val="de-DE"/>
        </w:rPr>
      </w:pPr>
      <w:r w:rsidRPr="00C4479D">
        <w:rPr>
          <w:sz w:val="24"/>
          <w:szCs w:val="24"/>
          <w:lang w:val="de-DE"/>
        </w:rPr>
        <w:t>- Các ngành trong khối TT, VH, KG;</w:t>
      </w:r>
    </w:p>
    <w:p w:rsidR="00344D2C" w:rsidRPr="00C4479D" w:rsidRDefault="00344D2C" w:rsidP="00E97EB4">
      <w:pPr>
        <w:pStyle w:val="BodyText"/>
        <w:rPr>
          <w:sz w:val="24"/>
          <w:szCs w:val="24"/>
          <w:lang w:val="de-DE"/>
        </w:rPr>
      </w:pPr>
      <w:r w:rsidRPr="00C4479D">
        <w:rPr>
          <w:sz w:val="24"/>
          <w:szCs w:val="24"/>
          <w:lang w:val="de-DE"/>
        </w:rPr>
        <w:t xml:space="preserve">- MTTQ và các </w:t>
      </w:r>
      <w:r w:rsidR="00E525E1" w:rsidRPr="00C4479D">
        <w:rPr>
          <w:sz w:val="24"/>
          <w:szCs w:val="24"/>
          <w:lang w:val="de-DE"/>
        </w:rPr>
        <w:t>tổ chức CT-XH tỉnh</w:t>
      </w:r>
      <w:r w:rsidRPr="00C4479D">
        <w:rPr>
          <w:sz w:val="24"/>
          <w:szCs w:val="24"/>
          <w:lang w:val="de-DE"/>
        </w:rPr>
        <w:t xml:space="preserve">;                              </w:t>
      </w:r>
    </w:p>
    <w:p w:rsidR="00C638FA" w:rsidRDefault="00C638FA" w:rsidP="00E97EB4">
      <w:pPr>
        <w:pStyle w:val="BodyText"/>
        <w:rPr>
          <w:sz w:val="24"/>
          <w:szCs w:val="24"/>
          <w:lang w:val="de-DE"/>
        </w:rPr>
      </w:pPr>
      <w:r>
        <w:rPr>
          <w:sz w:val="24"/>
          <w:szCs w:val="24"/>
          <w:lang w:val="de-DE"/>
        </w:rPr>
        <w:t>- C</w:t>
      </w:r>
      <w:r w:rsidRPr="00C4479D">
        <w:rPr>
          <w:sz w:val="24"/>
          <w:szCs w:val="24"/>
          <w:lang w:val="de-DE"/>
        </w:rPr>
        <w:t>ấp ủy huyện (tương đương);</w:t>
      </w:r>
    </w:p>
    <w:p w:rsidR="00344D2C" w:rsidRPr="00C4479D" w:rsidRDefault="00344D2C" w:rsidP="00E97EB4">
      <w:pPr>
        <w:pStyle w:val="BodyText"/>
        <w:rPr>
          <w:sz w:val="24"/>
          <w:szCs w:val="24"/>
          <w:lang w:val="de-DE"/>
        </w:rPr>
      </w:pPr>
      <w:r w:rsidRPr="00C4479D">
        <w:rPr>
          <w:sz w:val="24"/>
          <w:szCs w:val="24"/>
          <w:lang w:val="de-DE"/>
        </w:rPr>
        <w:t>- BTG cấp ủy huyện (tương đương);</w:t>
      </w:r>
    </w:p>
    <w:p w:rsidR="00E97EB4" w:rsidRPr="00767BC4" w:rsidRDefault="00E97EB4" w:rsidP="00C638FA">
      <w:pPr>
        <w:tabs>
          <w:tab w:val="left" w:pos="5638"/>
          <w:tab w:val="left" w:pos="6521"/>
        </w:tabs>
        <w:spacing w:after="0" w:line="240" w:lineRule="auto"/>
        <w:jc w:val="both"/>
        <w:rPr>
          <w:rFonts w:ascii="Times New Roman" w:hAnsi="Times New Roman" w:cs="Times New Roman"/>
          <w:sz w:val="28"/>
          <w:szCs w:val="28"/>
          <w:lang w:val="de-DE"/>
        </w:rPr>
      </w:pPr>
      <w:r w:rsidRPr="00767BC4">
        <w:rPr>
          <w:rFonts w:ascii="Times New Roman" w:hAnsi="Times New Roman" w:cs="Times New Roman"/>
          <w:sz w:val="24"/>
          <w:szCs w:val="24"/>
          <w:lang w:val="de-DE"/>
        </w:rPr>
        <w:t xml:space="preserve">- </w:t>
      </w:r>
      <w:r w:rsidRPr="00C4479D">
        <w:rPr>
          <w:rFonts w:ascii="Times New Roman" w:hAnsi="Times New Roman" w:cs="Times New Roman"/>
          <w:sz w:val="24"/>
          <w:szCs w:val="24"/>
          <w:lang w:val="de-DE"/>
        </w:rPr>
        <w:t>Báo cáo viên cấp tỉnh;</w:t>
      </w:r>
      <w:r w:rsidR="00C638FA">
        <w:rPr>
          <w:rFonts w:ascii="Times New Roman" w:hAnsi="Times New Roman" w:cs="Times New Roman"/>
          <w:sz w:val="24"/>
          <w:szCs w:val="24"/>
          <w:lang w:val="de-DE"/>
        </w:rPr>
        <w:tab/>
      </w:r>
      <w:r w:rsidR="00C638FA">
        <w:rPr>
          <w:rFonts w:ascii="Times New Roman" w:eastAsia="Arial" w:hAnsi="Times New Roman" w:cs="Times New Roman"/>
          <w:b/>
          <w:sz w:val="28"/>
          <w:szCs w:val="28"/>
          <w:lang w:val="de-DE"/>
        </w:rPr>
        <w:t>Châu Thị Mỹ Phương</w:t>
      </w:r>
      <w:r w:rsidR="00C638FA">
        <w:rPr>
          <w:rFonts w:ascii="Times New Roman" w:hAnsi="Times New Roman" w:cs="Times New Roman"/>
          <w:sz w:val="24"/>
          <w:szCs w:val="24"/>
          <w:lang w:val="de-DE"/>
        </w:rPr>
        <w:tab/>
      </w:r>
    </w:p>
    <w:p w:rsidR="00070770" w:rsidRPr="00C4479D" w:rsidRDefault="00344D2C" w:rsidP="00C62DAF">
      <w:pPr>
        <w:spacing w:after="0" w:line="240" w:lineRule="auto"/>
        <w:rPr>
          <w:rFonts w:ascii="Times New Roman" w:hAnsi="Times New Roman" w:cs="Times New Roman"/>
          <w:sz w:val="28"/>
          <w:szCs w:val="28"/>
          <w:lang w:val="en-US"/>
        </w:rPr>
      </w:pPr>
      <w:r w:rsidRPr="00C4479D">
        <w:rPr>
          <w:rFonts w:ascii="Times New Roman" w:hAnsi="Times New Roman" w:cs="Times New Roman"/>
          <w:sz w:val="24"/>
          <w:szCs w:val="24"/>
        </w:rPr>
        <w:t>- Lưu TT</w:t>
      </w:r>
      <w:r w:rsidRPr="00C4479D">
        <w:rPr>
          <w:rFonts w:ascii="Times New Roman" w:hAnsi="Times New Roman" w:cs="Times New Roman"/>
          <w:sz w:val="24"/>
          <w:szCs w:val="24"/>
          <w:lang w:val="de-DE"/>
        </w:rPr>
        <w:t xml:space="preserve">; </w:t>
      </w:r>
      <w:r w:rsidRPr="00C4479D">
        <w:rPr>
          <w:rFonts w:ascii="Times New Roman" w:hAnsi="Times New Roman" w:cs="Times New Roman"/>
          <w:sz w:val="24"/>
          <w:szCs w:val="24"/>
        </w:rPr>
        <w:t>HC-LS.</w:t>
      </w:r>
      <w:r w:rsidRPr="00C4479D">
        <w:rPr>
          <w:rFonts w:ascii="Times New Roman" w:eastAsia="Arial" w:hAnsi="Times New Roman" w:cs="Times New Roman"/>
          <w:b/>
          <w:sz w:val="28"/>
          <w:szCs w:val="28"/>
        </w:rPr>
        <w:t xml:space="preserve"> </w:t>
      </w:r>
      <w:r w:rsidRPr="00C4479D">
        <w:rPr>
          <w:rFonts w:ascii="Times New Roman" w:eastAsia="Arial" w:hAnsi="Times New Roman" w:cs="Times New Roman"/>
          <w:b/>
          <w:sz w:val="28"/>
          <w:szCs w:val="28"/>
          <w:lang w:val="de-DE"/>
        </w:rPr>
        <w:t xml:space="preserve">                                             </w:t>
      </w:r>
      <w:r w:rsidR="00070770" w:rsidRPr="00C4479D">
        <w:rPr>
          <w:rFonts w:ascii="Times New Roman" w:eastAsia="Arial" w:hAnsi="Times New Roman" w:cs="Times New Roman"/>
          <w:b/>
          <w:sz w:val="28"/>
          <w:szCs w:val="28"/>
          <w:lang w:val="de-DE"/>
        </w:rPr>
        <w:t xml:space="preserve"> </w:t>
      </w:r>
      <w:r w:rsidR="00E15D54" w:rsidRPr="00C4479D">
        <w:rPr>
          <w:rFonts w:ascii="Times New Roman" w:eastAsia="Arial" w:hAnsi="Times New Roman" w:cs="Times New Roman"/>
          <w:b/>
          <w:sz w:val="28"/>
          <w:szCs w:val="28"/>
          <w:lang w:val="de-DE"/>
        </w:rPr>
        <w:t xml:space="preserve">  </w:t>
      </w:r>
      <w:r w:rsidR="004B5393">
        <w:rPr>
          <w:rFonts w:ascii="Times New Roman" w:eastAsia="Arial" w:hAnsi="Times New Roman" w:cs="Times New Roman"/>
          <w:b/>
          <w:sz w:val="28"/>
          <w:szCs w:val="28"/>
          <w:lang w:val="de-DE"/>
        </w:rPr>
        <w:t xml:space="preserve">      </w:t>
      </w:r>
    </w:p>
    <w:sectPr w:rsidR="00070770" w:rsidRPr="00C4479D" w:rsidSect="00F2000B">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E38" w:rsidRDefault="00FA7E38" w:rsidP="00F2000B">
      <w:pPr>
        <w:spacing w:after="0" w:line="240" w:lineRule="auto"/>
      </w:pPr>
      <w:r>
        <w:separator/>
      </w:r>
    </w:p>
  </w:endnote>
  <w:endnote w:type="continuationSeparator" w:id="1">
    <w:p w:rsidR="00FA7E38" w:rsidRDefault="00FA7E38" w:rsidP="00F20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E38" w:rsidRDefault="00FA7E38" w:rsidP="00F2000B">
      <w:pPr>
        <w:spacing w:after="0" w:line="240" w:lineRule="auto"/>
      </w:pPr>
      <w:r>
        <w:separator/>
      </w:r>
    </w:p>
  </w:footnote>
  <w:footnote w:type="continuationSeparator" w:id="1">
    <w:p w:rsidR="00FA7E38" w:rsidRDefault="00FA7E38" w:rsidP="00F20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9356"/>
      <w:docPartObj>
        <w:docPartGallery w:val="Page Numbers (Top of Page)"/>
        <w:docPartUnique/>
      </w:docPartObj>
    </w:sdtPr>
    <w:sdtContent>
      <w:p w:rsidR="00F2000B" w:rsidRDefault="00A77C07">
        <w:pPr>
          <w:pStyle w:val="Header"/>
          <w:jc w:val="center"/>
        </w:pPr>
        <w:r w:rsidRPr="00FF6CF9">
          <w:rPr>
            <w:rFonts w:ascii="Times New Roman" w:hAnsi="Times New Roman" w:cs="Times New Roman"/>
            <w:sz w:val="24"/>
            <w:szCs w:val="24"/>
          </w:rPr>
          <w:fldChar w:fldCharType="begin"/>
        </w:r>
        <w:r w:rsidR="00F116B2" w:rsidRPr="00FF6CF9">
          <w:rPr>
            <w:rFonts w:ascii="Times New Roman" w:hAnsi="Times New Roman" w:cs="Times New Roman"/>
            <w:sz w:val="24"/>
            <w:szCs w:val="24"/>
          </w:rPr>
          <w:instrText xml:space="preserve"> PAGE   \* MERGEFORMAT </w:instrText>
        </w:r>
        <w:r w:rsidRPr="00FF6CF9">
          <w:rPr>
            <w:rFonts w:ascii="Times New Roman" w:hAnsi="Times New Roman" w:cs="Times New Roman"/>
            <w:sz w:val="24"/>
            <w:szCs w:val="24"/>
          </w:rPr>
          <w:fldChar w:fldCharType="separate"/>
        </w:r>
        <w:r w:rsidR="00767BC4">
          <w:rPr>
            <w:rFonts w:ascii="Times New Roman" w:hAnsi="Times New Roman" w:cs="Times New Roman"/>
            <w:noProof/>
            <w:sz w:val="24"/>
            <w:szCs w:val="24"/>
          </w:rPr>
          <w:t>3</w:t>
        </w:r>
        <w:r w:rsidRPr="00FF6CF9">
          <w:rPr>
            <w:rFonts w:ascii="Times New Roman" w:hAnsi="Times New Roman" w:cs="Times New Roman"/>
            <w:sz w:val="24"/>
            <w:szCs w:val="24"/>
          </w:rPr>
          <w:fldChar w:fldCharType="end"/>
        </w:r>
      </w:p>
    </w:sdtContent>
  </w:sdt>
  <w:p w:rsidR="00F2000B" w:rsidRDefault="00F200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482B"/>
    <w:multiLevelType w:val="hybridMultilevel"/>
    <w:tmpl w:val="135AE5E2"/>
    <w:lvl w:ilvl="0" w:tplc="C506F22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80D546D"/>
    <w:multiLevelType w:val="hybridMultilevel"/>
    <w:tmpl w:val="469E81B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53F8"/>
    <w:rsid w:val="000010D2"/>
    <w:rsid w:val="00003FEC"/>
    <w:rsid w:val="000041C3"/>
    <w:rsid w:val="000048CF"/>
    <w:rsid w:val="000053F8"/>
    <w:rsid w:val="00005968"/>
    <w:rsid w:val="000208CE"/>
    <w:rsid w:val="00020A2D"/>
    <w:rsid w:val="0002515A"/>
    <w:rsid w:val="0002724C"/>
    <w:rsid w:val="000303AB"/>
    <w:rsid w:val="000379C9"/>
    <w:rsid w:val="00040824"/>
    <w:rsid w:val="000429D9"/>
    <w:rsid w:val="00043EA7"/>
    <w:rsid w:val="00044076"/>
    <w:rsid w:val="00053856"/>
    <w:rsid w:val="00055C54"/>
    <w:rsid w:val="00055C79"/>
    <w:rsid w:val="00070770"/>
    <w:rsid w:val="0007540C"/>
    <w:rsid w:val="00075A58"/>
    <w:rsid w:val="00075AEA"/>
    <w:rsid w:val="000766C2"/>
    <w:rsid w:val="00076DB5"/>
    <w:rsid w:val="00077219"/>
    <w:rsid w:val="00085D68"/>
    <w:rsid w:val="00086C20"/>
    <w:rsid w:val="00087073"/>
    <w:rsid w:val="00091946"/>
    <w:rsid w:val="000A2E1A"/>
    <w:rsid w:val="000A2F04"/>
    <w:rsid w:val="000A55CD"/>
    <w:rsid w:val="000A66DD"/>
    <w:rsid w:val="000A7F3C"/>
    <w:rsid w:val="000C45B2"/>
    <w:rsid w:val="000D06F5"/>
    <w:rsid w:val="000D421E"/>
    <w:rsid w:val="000D5AEC"/>
    <w:rsid w:val="000F51A8"/>
    <w:rsid w:val="00103148"/>
    <w:rsid w:val="001101E3"/>
    <w:rsid w:val="00110763"/>
    <w:rsid w:val="001122D4"/>
    <w:rsid w:val="00121276"/>
    <w:rsid w:val="001213A9"/>
    <w:rsid w:val="001225CD"/>
    <w:rsid w:val="00123465"/>
    <w:rsid w:val="001274C5"/>
    <w:rsid w:val="00134B80"/>
    <w:rsid w:val="0013706D"/>
    <w:rsid w:val="00145D81"/>
    <w:rsid w:val="001466A8"/>
    <w:rsid w:val="001539B7"/>
    <w:rsid w:val="00160C84"/>
    <w:rsid w:val="00165021"/>
    <w:rsid w:val="00171F81"/>
    <w:rsid w:val="00173828"/>
    <w:rsid w:val="00173FAB"/>
    <w:rsid w:val="0017542F"/>
    <w:rsid w:val="001866BE"/>
    <w:rsid w:val="001876D5"/>
    <w:rsid w:val="00191C8F"/>
    <w:rsid w:val="001951FE"/>
    <w:rsid w:val="00195E58"/>
    <w:rsid w:val="001A1A11"/>
    <w:rsid w:val="001A618A"/>
    <w:rsid w:val="001B2562"/>
    <w:rsid w:val="001D2AED"/>
    <w:rsid w:val="001D4E8C"/>
    <w:rsid w:val="001D72F8"/>
    <w:rsid w:val="001F189E"/>
    <w:rsid w:val="001F1E87"/>
    <w:rsid w:val="001F3AA4"/>
    <w:rsid w:val="001F67BB"/>
    <w:rsid w:val="00204284"/>
    <w:rsid w:val="00205469"/>
    <w:rsid w:val="00205AA2"/>
    <w:rsid w:val="0021341D"/>
    <w:rsid w:val="00214FF3"/>
    <w:rsid w:val="00217BE0"/>
    <w:rsid w:val="0022144F"/>
    <w:rsid w:val="00224F32"/>
    <w:rsid w:val="00225619"/>
    <w:rsid w:val="002269DB"/>
    <w:rsid w:val="0023220A"/>
    <w:rsid w:val="002342B2"/>
    <w:rsid w:val="002348CB"/>
    <w:rsid w:val="00234F3F"/>
    <w:rsid w:val="002352D4"/>
    <w:rsid w:val="00241171"/>
    <w:rsid w:val="002421EA"/>
    <w:rsid w:val="002451D5"/>
    <w:rsid w:val="00252E90"/>
    <w:rsid w:val="00253F4D"/>
    <w:rsid w:val="002560F9"/>
    <w:rsid w:val="00261C62"/>
    <w:rsid w:val="002628AA"/>
    <w:rsid w:val="00263704"/>
    <w:rsid w:val="0026376E"/>
    <w:rsid w:val="00263C75"/>
    <w:rsid w:val="00270DB0"/>
    <w:rsid w:val="00275800"/>
    <w:rsid w:val="002768FF"/>
    <w:rsid w:val="00287BA7"/>
    <w:rsid w:val="0029386B"/>
    <w:rsid w:val="002B0BDF"/>
    <w:rsid w:val="002B5739"/>
    <w:rsid w:val="002C1485"/>
    <w:rsid w:val="002C232A"/>
    <w:rsid w:val="002D0191"/>
    <w:rsid w:val="002D2B28"/>
    <w:rsid w:val="002E07A8"/>
    <w:rsid w:val="002E18EE"/>
    <w:rsid w:val="002E43DB"/>
    <w:rsid w:val="002F13DF"/>
    <w:rsid w:val="002F42BD"/>
    <w:rsid w:val="002F4DD0"/>
    <w:rsid w:val="003041AE"/>
    <w:rsid w:val="003062BE"/>
    <w:rsid w:val="00310F85"/>
    <w:rsid w:val="003167B0"/>
    <w:rsid w:val="00326907"/>
    <w:rsid w:val="00330F1C"/>
    <w:rsid w:val="00331E0A"/>
    <w:rsid w:val="003376A2"/>
    <w:rsid w:val="003428A3"/>
    <w:rsid w:val="00344D2C"/>
    <w:rsid w:val="00347233"/>
    <w:rsid w:val="0035226F"/>
    <w:rsid w:val="003546C1"/>
    <w:rsid w:val="0035589C"/>
    <w:rsid w:val="00357F25"/>
    <w:rsid w:val="003641A5"/>
    <w:rsid w:val="00367E30"/>
    <w:rsid w:val="00372D69"/>
    <w:rsid w:val="00376E8B"/>
    <w:rsid w:val="00382FC8"/>
    <w:rsid w:val="00383A01"/>
    <w:rsid w:val="0039279F"/>
    <w:rsid w:val="003927B0"/>
    <w:rsid w:val="00393AE7"/>
    <w:rsid w:val="003A0C41"/>
    <w:rsid w:val="003A1C71"/>
    <w:rsid w:val="003B43A6"/>
    <w:rsid w:val="003B6450"/>
    <w:rsid w:val="003C061E"/>
    <w:rsid w:val="003D5300"/>
    <w:rsid w:val="003E15DF"/>
    <w:rsid w:val="003E26D5"/>
    <w:rsid w:val="003E46AF"/>
    <w:rsid w:val="003F5A6A"/>
    <w:rsid w:val="003F65EB"/>
    <w:rsid w:val="003F6F13"/>
    <w:rsid w:val="00405719"/>
    <w:rsid w:val="00414914"/>
    <w:rsid w:val="00416331"/>
    <w:rsid w:val="00416CD5"/>
    <w:rsid w:val="00420381"/>
    <w:rsid w:val="00421348"/>
    <w:rsid w:val="00423D53"/>
    <w:rsid w:val="00434D53"/>
    <w:rsid w:val="00436441"/>
    <w:rsid w:val="00436883"/>
    <w:rsid w:val="00443BBB"/>
    <w:rsid w:val="00445D9C"/>
    <w:rsid w:val="0045551C"/>
    <w:rsid w:val="00462C8F"/>
    <w:rsid w:val="0046347A"/>
    <w:rsid w:val="0046773C"/>
    <w:rsid w:val="00470636"/>
    <w:rsid w:val="00473CAF"/>
    <w:rsid w:val="00476CF9"/>
    <w:rsid w:val="00486617"/>
    <w:rsid w:val="00490941"/>
    <w:rsid w:val="00491023"/>
    <w:rsid w:val="004A3A16"/>
    <w:rsid w:val="004A6E4C"/>
    <w:rsid w:val="004A7F57"/>
    <w:rsid w:val="004B0FBD"/>
    <w:rsid w:val="004B11A1"/>
    <w:rsid w:val="004B46A2"/>
    <w:rsid w:val="004B5393"/>
    <w:rsid w:val="004B5A36"/>
    <w:rsid w:val="004B5E17"/>
    <w:rsid w:val="004C1C02"/>
    <w:rsid w:val="004C1CCD"/>
    <w:rsid w:val="004C4D76"/>
    <w:rsid w:val="004C4E9F"/>
    <w:rsid w:val="004C6E65"/>
    <w:rsid w:val="004D0156"/>
    <w:rsid w:val="004D32B6"/>
    <w:rsid w:val="004E2822"/>
    <w:rsid w:val="004E3FAC"/>
    <w:rsid w:val="004E56A7"/>
    <w:rsid w:val="004F2FEA"/>
    <w:rsid w:val="005008C8"/>
    <w:rsid w:val="00502D7B"/>
    <w:rsid w:val="00507602"/>
    <w:rsid w:val="0050796A"/>
    <w:rsid w:val="00514A86"/>
    <w:rsid w:val="00516065"/>
    <w:rsid w:val="0052075B"/>
    <w:rsid w:val="00520934"/>
    <w:rsid w:val="00524B4A"/>
    <w:rsid w:val="0052562E"/>
    <w:rsid w:val="00525AE6"/>
    <w:rsid w:val="00530860"/>
    <w:rsid w:val="00540E8B"/>
    <w:rsid w:val="0054478C"/>
    <w:rsid w:val="00547085"/>
    <w:rsid w:val="005479DD"/>
    <w:rsid w:val="005515C0"/>
    <w:rsid w:val="0055606A"/>
    <w:rsid w:val="00561144"/>
    <w:rsid w:val="00564D59"/>
    <w:rsid w:val="005710D9"/>
    <w:rsid w:val="00573076"/>
    <w:rsid w:val="00575B1E"/>
    <w:rsid w:val="00590A8B"/>
    <w:rsid w:val="005937E5"/>
    <w:rsid w:val="00595320"/>
    <w:rsid w:val="00595908"/>
    <w:rsid w:val="005A38E9"/>
    <w:rsid w:val="005A66C5"/>
    <w:rsid w:val="005B298A"/>
    <w:rsid w:val="005C282A"/>
    <w:rsid w:val="005C52AA"/>
    <w:rsid w:val="005C6052"/>
    <w:rsid w:val="005D0187"/>
    <w:rsid w:val="005D2279"/>
    <w:rsid w:val="005D2B4C"/>
    <w:rsid w:val="005D4288"/>
    <w:rsid w:val="005D6516"/>
    <w:rsid w:val="005E07DA"/>
    <w:rsid w:val="005E18B7"/>
    <w:rsid w:val="005E5383"/>
    <w:rsid w:val="005E5A94"/>
    <w:rsid w:val="005F035A"/>
    <w:rsid w:val="005F270A"/>
    <w:rsid w:val="005F32AE"/>
    <w:rsid w:val="005F78E7"/>
    <w:rsid w:val="005F7E69"/>
    <w:rsid w:val="00601C2B"/>
    <w:rsid w:val="00603412"/>
    <w:rsid w:val="00604782"/>
    <w:rsid w:val="006144C8"/>
    <w:rsid w:val="00626798"/>
    <w:rsid w:val="0063069F"/>
    <w:rsid w:val="00633113"/>
    <w:rsid w:val="0064276F"/>
    <w:rsid w:val="00643A0A"/>
    <w:rsid w:val="00650A52"/>
    <w:rsid w:val="0065232A"/>
    <w:rsid w:val="00652F42"/>
    <w:rsid w:val="00662050"/>
    <w:rsid w:val="00665578"/>
    <w:rsid w:val="00665998"/>
    <w:rsid w:val="00670D6F"/>
    <w:rsid w:val="006759B3"/>
    <w:rsid w:val="0068031F"/>
    <w:rsid w:val="00682107"/>
    <w:rsid w:val="00686268"/>
    <w:rsid w:val="0069559F"/>
    <w:rsid w:val="006959D8"/>
    <w:rsid w:val="006A1A7E"/>
    <w:rsid w:val="006B3167"/>
    <w:rsid w:val="006B3E85"/>
    <w:rsid w:val="006B7812"/>
    <w:rsid w:val="006C059F"/>
    <w:rsid w:val="006C44D4"/>
    <w:rsid w:val="006C5C53"/>
    <w:rsid w:val="006C665D"/>
    <w:rsid w:val="006E0368"/>
    <w:rsid w:val="006E1777"/>
    <w:rsid w:val="006E3024"/>
    <w:rsid w:val="006E4600"/>
    <w:rsid w:val="006E6090"/>
    <w:rsid w:val="006F2E48"/>
    <w:rsid w:val="006F42AE"/>
    <w:rsid w:val="00702F80"/>
    <w:rsid w:val="00706A26"/>
    <w:rsid w:val="00724071"/>
    <w:rsid w:val="007244D7"/>
    <w:rsid w:val="007269E2"/>
    <w:rsid w:val="00735076"/>
    <w:rsid w:val="007361CE"/>
    <w:rsid w:val="00737A5D"/>
    <w:rsid w:val="00744EF5"/>
    <w:rsid w:val="007525DB"/>
    <w:rsid w:val="00755E3F"/>
    <w:rsid w:val="00757A15"/>
    <w:rsid w:val="00764E7A"/>
    <w:rsid w:val="00767BC4"/>
    <w:rsid w:val="0077127D"/>
    <w:rsid w:val="0077398A"/>
    <w:rsid w:val="00777B69"/>
    <w:rsid w:val="00780F2B"/>
    <w:rsid w:val="00781035"/>
    <w:rsid w:val="00784A81"/>
    <w:rsid w:val="0078640E"/>
    <w:rsid w:val="0078706D"/>
    <w:rsid w:val="00794B01"/>
    <w:rsid w:val="007A38CA"/>
    <w:rsid w:val="007A3AED"/>
    <w:rsid w:val="007A49BD"/>
    <w:rsid w:val="007A580C"/>
    <w:rsid w:val="007A5B85"/>
    <w:rsid w:val="007A6371"/>
    <w:rsid w:val="007B2126"/>
    <w:rsid w:val="007B5BF6"/>
    <w:rsid w:val="007C0E23"/>
    <w:rsid w:val="007C12E6"/>
    <w:rsid w:val="007C2C4B"/>
    <w:rsid w:val="007C2EE2"/>
    <w:rsid w:val="007C50BB"/>
    <w:rsid w:val="007C611C"/>
    <w:rsid w:val="007C6B63"/>
    <w:rsid w:val="007C78D6"/>
    <w:rsid w:val="007D158C"/>
    <w:rsid w:val="007F17FF"/>
    <w:rsid w:val="007F5BDB"/>
    <w:rsid w:val="008009CF"/>
    <w:rsid w:val="00800FA0"/>
    <w:rsid w:val="008032BB"/>
    <w:rsid w:val="0080508A"/>
    <w:rsid w:val="008052E7"/>
    <w:rsid w:val="00807E37"/>
    <w:rsid w:val="00815C59"/>
    <w:rsid w:val="00817470"/>
    <w:rsid w:val="0082608A"/>
    <w:rsid w:val="00831EFB"/>
    <w:rsid w:val="00834611"/>
    <w:rsid w:val="00836A93"/>
    <w:rsid w:val="00841968"/>
    <w:rsid w:val="00845751"/>
    <w:rsid w:val="00846D01"/>
    <w:rsid w:val="0086305E"/>
    <w:rsid w:val="0086521A"/>
    <w:rsid w:val="0087035E"/>
    <w:rsid w:val="0087153A"/>
    <w:rsid w:val="0087322B"/>
    <w:rsid w:val="00873863"/>
    <w:rsid w:val="00874466"/>
    <w:rsid w:val="00875D73"/>
    <w:rsid w:val="00875F73"/>
    <w:rsid w:val="008866B7"/>
    <w:rsid w:val="00887602"/>
    <w:rsid w:val="00891C3B"/>
    <w:rsid w:val="00891CE4"/>
    <w:rsid w:val="00893A5D"/>
    <w:rsid w:val="008979CF"/>
    <w:rsid w:val="008A1AE0"/>
    <w:rsid w:val="008C1FC0"/>
    <w:rsid w:val="008C43D2"/>
    <w:rsid w:val="008C4F78"/>
    <w:rsid w:val="008D22E9"/>
    <w:rsid w:val="008D2F80"/>
    <w:rsid w:val="008D2FF9"/>
    <w:rsid w:val="008D3DE1"/>
    <w:rsid w:val="008D6814"/>
    <w:rsid w:val="008D6DA3"/>
    <w:rsid w:val="008E517B"/>
    <w:rsid w:val="008E59FC"/>
    <w:rsid w:val="008E7E7C"/>
    <w:rsid w:val="008F596F"/>
    <w:rsid w:val="00904B78"/>
    <w:rsid w:val="00904CD3"/>
    <w:rsid w:val="009051FE"/>
    <w:rsid w:val="00907882"/>
    <w:rsid w:val="00915811"/>
    <w:rsid w:val="0092313A"/>
    <w:rsid w:val="0092323C"/>
    <w:rsid w:val="00931514"/>
    <w:rsid w:val="00933E73"/>
    <w:rsid w:val="00955BF5"/>
    <w:rsid w:val="00956184"/>
    <w:rsid w:val="0095632A"/>
    <w:rsid w:val="00960504"/>
    <w:rsid w:val="009676A4"/>
    <w:rsid w:val="00974183"/>
    <w:rsid w:val="00984CE5"/>
    <w:rsid w:val="00986980"/>
    <w:rsid w:val="009A0F78"/>
    <w:rsid w:val="009A1C91"/>
    <w:rsid w:val="009A2B2E"/>
    <w:rsid w:val="009A5514"/>
    <w:rsid w:val="009B101B"/>
    <w:rsid w:val="009B1BEC"/>
    <w:rsid w:val="009B2D90"/>
    <w:rsid w:val="009B6213"/>
    <w:rsid w:val="009B6EB1"/>
    <w:rsid w:val="009C02F2"/>
    <w:rsid w:val="009C21EC"/>
    <w:rsid w:val="009C774B"/>
    <w:rsid w:val="009C783B"/>
    <w:rsid w:val="009D0635"/>
    <w:rsid w:val="009D1439"/>
    <w:rsid w:val="009D5639"/>
    <w:rsid w:val="009E028E"/>
    <w:rsid w:val="009E5047"/>
    <w:rsid w:val="009E641C"/>
    <w:rsid w:val="009F6424"/>
    <w:rsid w:val="00A002FF"/>
    <w:rsid w:val="00A05B04"/>
    <w:rsid w:val="00A11FB0"/>
    <w:rsid w:val="00A222CC"/>
    <w:rsid w:val="00A23168"/>
    <w:rsid w:val="00A25B3A"/>
    <w:rsid w:val="00A277B5"/>
    <w:rsid w:val="00A35402"/>
    <w:rsid w:val="00A37C19"/>
    <w:rsid w:val="00A4210E"/>
    <w:rsid w:val="00A52B0D"/>
    <w:rsid w:val="00A52EB7"/>
    <w:rsid w:val="00A557B9"/>
    <w:rsid w:val="00A56083"/>
    <w:rsid w:val="00A60875"/>
    <w:rsid w:val="00A630B5"/>
    <w:rsid w:val="00A6581B"/>
    <w:rsid w:val="00A67DCA"/>
    <w:rsid w:val="00A725F4"/>
    <w:rsid w:val="00A77C07"/>
    <w:rsid w:val="00A81028"/>
    <w:rsid w:val="00A82576"/>
    <w:rsid w:val="00A86B47"/>
    <w:rsid w:val="00A908B7"/>
    <w:rsid w:val="00A9324A"/>
    <w:rsid w:val="00A95743"/>
    <w:rsid w:val="00AA28DC"/>
    <w:rsid w:val="00AA60B0"/>
    <w:rsid w:val="00AB0B7F"/>
    <w:rsid w:val="00AB156B"/>
    <w:rsid w:val="00AC2AE0"/>
    <w:rsid w:val="00AD07BD"/>
    <w:rsid w:val="00AD2E99"/>
    <w:rsid w:val="00AE37E7"/>
    <w:rsid w:val="00AF115E"/>
    <w:rsid w:val="00AF16CE"/>
    <w:rsid w:val="00AF33CF"/>
    <w:rsid w:val="00B00643"/>
    <w:rsid w:val="00B04DFF"/>
    <w:rsid w:val="00B04F8D"/>
    <w:rsid w:val="00B07CAD"/>
    <w:rsid w:val="00B12F67"/>
    <w:rsid w:val="00B201F8"/>
    <w:rsid w:val="00B2052B"/>
    <w:rsid w:val="00B22B61"/>
    <w:rsid w:val="00B24F96"/>
    <w:rsid w:val="00B26F01"/>
    <w:rsid w:val="00B30C94"/>
    <w:rsid w:val="00B415EA"/>
    <w:rsid w:val="00B475AE"/>
    <w:rsid w:val="00B51AD6"/>
    <w:rsid w:val="00B53EAC"/>
    <w:rsid w:val="00B55040"/>
    <w:rsid w:val="00B55FDF"/>
    <w:rsid w:val="00B56D84"/>
    <w:rsid w:val="00B65990"/>
    <w:rsid w:val="00B678AF"/>
    <w:rsid w:val="00B70BAD"/>
    <w:rsid w:val="00B719CB"/>
    <w:rsid w:val="00B71CA2"/>
    <w:rsid w:val="00B7254E"/>
    <w:rsid w:val="00B82312"/>
    <w:rsid w:val="00B83B40"/>
    <w:rsid w:val="00B90C5D"/>
    <w:rsid w:val="00B91A21"/>
    <w:rsid w:val="00BA13DA"/>
    <w:rsid w:val="00BA2D68"/>
    <w:rsid w:val="00BA43AA"/>
    <w:rsid w:val="00BA4749"/>
    <w:rsid w:val="00BA7A3B"/>
    <w:rsid w:val="00BB1E07"/>
    <w:rsid w:val="00BC12A3"/>
    <w:rsid w:val="00BC65B7"/>
    <w:rsid w:val="00BD11E7"/>
    <w:rsid w:val="00BD2720"/>
    <w:rsid w:val="00BD5BE5"/>
    <w:rsid w:val="00BD7D61"/>
    <w:rsid w:val="00BE026B"/>
    <w:rsid w:val="00BE3605"/>
    <w:rsid w:val="00BE685C"/>
    <w:rsid w:val="00C03BBF"/>
    <w:rsid w:val="00C0506E"/>
    <w:rsid w:val="00C06EF5"/>
    <w:rsid w:val="00C124BB"/>
    <w:rsid w:val="00C138A2"/>
    <w:rsid w:val="00C165BB"/>
    <w:rsid w:val="00C17B26"/>
    <w:rsid w:val="00C22BB1"/>
    <w:rsid w:val="00C33288"/>
    <w:rsid w:val="00C4479D"/>
    <w:rsid w:val="00C521AA"/>
    <w:rsid w:val="00C579A3"/>
    <w:rsid w:val="00C62DAF"/>
    <w:rsid w:val="00C638FA"/>
    <w:rsid w:val="00C63BC8"/>
    <w:rsid w:val="00C7256D"/>
    <w:rsid w:val="00C72D1B"/>
    <w:rsid w:val="00C75F86"/>
    <w:rsid w:val="00C826E4"/>
    <w:rsid w:val="00C83E01"/>
    <w:rsid w:val="00C84182"/>
    <w:rsid w:val="00C85A57"/>
    <w:rsid w:val="00C8753A"/>
    <w:rsid w:val="00C90130"/>
    <w:rsid w:val="00C94AE2"/>
    <w:rsid w:val="00C95548"/>
    <w:rsid w:val="00C97238"/>
    <w:rsid w:val="00CA0D6D"/>
    <w:rsid w:val="00CA2DC6"/>
    <w:rsid w:val="00CA4FE9"/>
    <w:rsid w:val="00CA5105"/>
    <w:rsid w:val="00CB0FD3"/>
    <w:rsid w:val="00CB3079"/>
    <w:rsid w:val="00CD2CDE"/>
    <w:rsid w:val="00CD430D"/>
    <w:rsid w:val="00CE2832"/>
    <w:rsid w:val="00CE29A1"/>
    <w:rsid w:val="00CE3CD2"/>
    <w:rsid w:val="00CF0EC6"/>
    <w:rsid w:val="00CF3AEB"/>
    <w:rsid w:val="00CF4B72"/>
    <w:rsid w:val="00D05AEE"/>
    <w:rsid w:val="00D122DD"/>
    <w:rsid w:val="00D1319A"/>
    <w:rsid w:val="00D31EAA"/>
    <w:rsid w:val="00D5450D"/>
    <w:rsid w:val="00D64BB9"/>
    <w:rsid w:val="00D731C7"/>
    <w:rsid w:val="00D751DA"/>
    <w:rsid w:val="00D755FE"/>
    <w:rsid w:val="00D76F1E"/>
    <w:rsid w:val="00D7701E"/>
    <w:rsid w:val="00D87F4F"/>
    <w:rsid w:val="00D90CA5"/>
    <w:rsid w:val="00D921BC"/>
    <w:rsid w:val="00D94B74"/>
    <w:rsid w:val="00D95A52"/>
    <w:rsid w:val="00DA4971"/>
    <w:rsid w:val="00DA6FC8"/>
    <w:rsid w:val="00DB405E"/>
    <w:rsid w:val="00DB5ED7"/>
    <w:rsid w:val="00DC3B01"/>
    <w:rsid w:val="00DC5AC5"/>
    <w:rsid w:val="00DD6EEC"/>
    <w:rsid w:val="00DD79BD"/>
    <w:rsid w:val="00DE087D"/>
    <w:rsid w:val="00DE3507"/>
    <w:rsid w:val="00DE376D"/>
    <w:rsid w:val="00DE3AC1"/>
    <w:rsid w:val="00DE4575"/>
    <w:rsid w:val="00DE6309"/>
    <w:rsid w:val="00DF36C1"/>
    <w:rsid w:val="00E01BE2"/>
    <w:rsid w:val="00E052E4"/>
    <w:rsid w:val="00E123D5"/>
    <w:rsid w:val="00E152DA"/>
    <w:rsid w:val="00E15D54"/>
    <w:rsid w:val="00E15DE0"/>
    <w:rsid w:val="00E3082F"/>
    <w:rsid w:val="00E310BF"/>
    <w:rsid w:val="00E338A2"/>
    <w:rsid w:val="00E346B4"/>
    <w:rsid w:val="00E368A4"/>
    <w:rsid w:val="00E44991"/>
    <w:rsid w:val="00E512B6"/>
    <w:rsid w:val="00E52093"/>
    <w:rsid w:val="00E525E1"/>
    <w:rsid w:val="00E53D8A"/>
    <w:rsid w:val="00E6145F"/>
    <w:rsid w:val="00E61C35"/>
    <w:rsid w:val="00E651D4"/>
    <w:rsid w:val="00E65482"/>
    <w:rsid w:val="00E71D70"/>
    <w:rsid w:val="00E71E24"/>
    <w:rsid w:val="00E76ABB"/>
    <w:rsid w:val="00E770D1"/>
    <w:rsid w:val="00E805E2"/>
    <w:rsid w:val="00E828E3"/>
    <w:rsid w:val="00E8349C"/>
    <w:rsid w:val="00E85889"/>
    <w:rsid w:val="00E934C0"/>
    <w:rsid w:val="00E97EB4"/>
    <w:rsid w:val="00EA0D8B"/>
    <w:rsid w:val="00EA65CA"/>
    <w:rsid w:val="00EB7969"/>
    <w:rsid w:val="00EC102E"/>
    <w:rsid w:val="00EC352B"/>
    <w:rsid w:val="00EC4F1B"/>
    <w:rsid w:val="00EC7D1A"/>
    <w:rsid w:val="00ED118E"/>
    <w:rsid w:val="00EE333F"/>
    <w:rsid w:val="00F04601"/>
    <w:rsid w:val="00F07413"/>
    <w:rsid w:val="00F0750A"/>
    <w:rsid w:val="00F1013A"/>
    <w:rsid w:val="00F10B9D"/>
    <w:rsid w:val="00F116B2"/>
    <w:rsid w:val="00F17993"/>
    <w:rsid w:val="00F2000B"/>
    <w:rsid w:val="00F24EF5"/>
    <w:rsid w:val="00F3107A"/>
    <w:rsid w:val="00F37C4E"/>
    <w:rsid w:val="00F60239"/>
    <w:rsid w:val="00F64F34"/>
    <w:rsid w:val="00F65454"/>
    <w:rsid w:val="00F75744"/>
    <w:rsid w:val="00F81A49"/>
    <w:rsid w:val="00F82638"/>
    <w:rsid w:val="00F839D1"/>
    <w:rsid w:val="00F90C40"/>
    <w:rsid w:val="00F9228A"/>
    <w:rsid w:val="00FA1BDF"/>
    <w:rsid w:val="00FA3E7E"/>
    <w:rsid w:val="00FA7E38"/>
    <w:rsid w:val="00FB481C"/>
    <w:rsid w:val="00FB48EB"/>
    <w:rsid w:val="00FC2DDD"/>
    <w:rsid w:val="00FC642F"/>
    <w:rsid w:val="00FC7C9D"/>
    <w:rsid w:val="00FD00B6"/>
    <w:rsid w:val="00FD1591"/>
    <w:rsid w:val="00FD1872"/>
    <w:rsid w:val="00FE0CE4"/>
    <w:rsid w:val="00FE397F"/>
    <w:rsid w:val="00FE4BEF"/>
    <w:rsid w:val="00FE5DEC"/>
    <w:rsid w:val="00FE69C1"/>
    <w:rsid w:val="00FE7E8E"/>
    <w:rsid w:val="00FF6CF9"/>
    <w:rsid w:val="00FF78E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462C8F"/>
  </w:style>
  <w:style w:type="paragraph" w:styleId="BalloonText">
    <w:name w:val="Balloon Text"/>
    <w:basedOn w:val="Normal"/>
    <w:link w:val="BalloonTextChar"/>
    <w:uiPriority w:val="99"/>
    <w:semiHidden/>
    <w:unhideWhenUsed/>
    <w:rsid w:val="00462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C8F"/>
    <w:rPr>
      <w:rFonts w:ascii="Tahoma" w:hAnsi="Tahoma" w:cs="Tahoma"/>
      <w:sz w:val="16"/>
      <w:szCs w:val="16"/>
    </w:rPr>
  </w:style>
  <w:style w:type="paragraph" w:styleId="NormalWeb">
    <w:name w:val="Normal (Web)"/>
    <w:aliases w:val=" Char Char Char,webb"/>
    <w:basedOn w:val="Normal"/>
    <w:link w:val="NormalWebChar"/>
    <w:uiPriority w:val="99"/>
    <w:unhideWhenUsed/>
    <w:rsid w:val="00A4210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4210E"/>
    <w:rPr>
      <w:b/>
      <w:bCs/>
    </w:rPr>
  </w:style>
  <w:style w:type="paragraph" w:styleId="BodyText">
    <w:name w:val="Body Text"/>
    <w:basedOn w:val="Normal"/>
    <w:link w:val="BodyTextChar"/>
    <w:rsid w:val="00A4210E"/>
    <w:pPr>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A4210E"/>
    <w:rPr>
      <w:rFonts w:ascii="Times New Roman" w:eastAsia="Times New Roman" w:hAnsi="Times New Roman" w:cs="Times New Roman"/>
      <w:sz w:val="28"/>
      <w:szCs w:val="28"/>
      <w:lang w:val="en-US"/>
    </w:rPr>
  </w:style>
  <w:style w:type="character" w:styleId="Emphasis">
    <w:name w:val="Emphasis"/>
    <w:basedOn w:val="DefaultParagraphFont"/>
    <w:uiPriority w:val="20"/>
    <w:qFormat/>
    <w:rsid w:val="00134B80"/>
    <w:rPr>
      <w:i/>
      <w:iCs/>
    </w:rPr>
  </w:style>
  <w:style w:type="paragraph" w:styleId="Header">
    <w:name w:val="header"/>
    <w:basedOn w:val="Normal"/>
    <w:link w:val="HeaderChar"/>
    <w:uiPriority w:val="99"/>
    <w:unhideWhenUsed/>
    <w:rsid w:val="00F2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00B"/>
  </w:style>
  <w:style w:type="paragraph" w:styleId="Footer">
    <w:name w:val="footer"/>
    <w:basedOn w:val="Normal"/>
    <w:link w:val="FooterChar"/>
    <w:uiPriority w:val="99"/>
    <w:semiHidden/>
    <w:unhideWhenUsed/>
    <w:rsid w:val="00F200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000B"/>
  </w:style>
  <w:style w:type="character" w:customStyle="1" w:styleId="NormalWebChar">
    <w:name w:val="Normal (Web) Char"/>
    <w:aliases w:val=" Char Char Char Char,webb Char"/>
    <w:link w:val="NormalWeb"/>
    <w:rsid w:val="00575B1E"/>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78640E"/>
    <w:pPr>
      <w:ind w:left="720"/>
      <w:contextualSpacing/>
    </w:pPr>
  </w:style>
  <w:style w:type="paragraph" w:styleId="Subtitle">
    <w:name w:val="Subtitle"/>
    <w:basedOn w:val="Normal"/>
    <w:next w:val="Normal"/>
    <w:link w:val="SubtitleChar"/>
    <w:qFormat/>
    <w:rsid w:val="000379C9"/>
    <w:pPr>
      <w:keepNext/>
      <w:keepLines/>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0379C9"/>
    <w:rPr>
      <w:rFonts w:ascii="Georgia" w:eastAsia="Georgia" w:hAnsi="Georgia" w:cs="Georgia"/>
      <w:i/>
      <w:color w:val="666666"/>
      <w:sz w:val="48"/>
      <w:szCs w:val="48"/>
      <w:lang w:val="en-US"/>
    </w:rPr>
  </w:style>
  <w:style w:type="paragraph" w:customStyle="1" w:styleId="pbody">
    <w:name w:val="pbody"/>
    <w:basedOn w:val="Normal"/>
    <w:rsid w:val="000379C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newstitle">
    <w:name w:val="news_title"/>
    <w:basedOn w:val="Normal"/>
    <w:rsid w:val="004F2FE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1558721">
      <w:bodyDiv w:val="1"/>
      <w:marLeft w:val="0"/>
      <w:marRight w:val="0"/>
      <w:marTop w:val="0"/>
      <w:marBottom w:val="0"/>
      <w:divBdr>
        <w:top w:val="none" w:sz="0" w:space="0" w:color="auto"/>
        <w:left w:val="none" w:sz="0" w:space="0" w:color="auto"/>
        <w:bottom w:val="none" w:sz="0" w:space="0" w:color="auto"/>
        <w:right w:val="none" w:sz="0" w:space="0" w:color="auto"/>
      </w:divBdr>
      <w:divsChild>
        <w:div w:id="1302612690">
          <w:marLeft w:val="0"/>
          <w:marRight w:val="0"/>
          <w:marTop w:val="0"/>
          <w:marBottom w:val="0"/>
          <w:divBdr>
            <w:top w:val="none" w:sz="0" w:space="0" w:color="auto"/>
            <w:left w:val="none" w:sz="0" w:space="0" w:color="auto"/>
            <w:bottom w:val="none" w:sz="0" w:space="0" w:color="auto"/>
            <w:right w:val="none" w:sz="0" w:space="0" w:color="auto"/>
          </w:divBdr>
          <w:divsChild>
            <w:div w:id="245849316">
              <w:marLeft w:val="0"/>
              <w:marRight w:val="0"/>
              <w:marTop w:val="0"/>
              <w:marBottom w:val="0"/>
              <w:divBdr>
                <w:top w:val="none" w:sz="0" w:space="0" w:color="auto"/>
                <w:left w:val="none" w:sz="0" w:space="0" w:color="auto"/>
                <w:bottom w:val="none" w:sz="0" w:space="0" w:color="auto"/>
                <w:right w:val="none" w:sz="0" w:space="0" w:color="auto"/>
              </w:divBdr>
              <w:divsChild>
                <w:div w:id="1553468153">
                  <w:marLeft w:val="0"/>
                  <w:marRight w:val="0"/>
                  <w:marTop w:val="0"/>
                  <w:marBottom w:val="0"/>
                  <w:divBdr>
                    <w:top w:val="none" w:sz="0" w:space="0" w:color="auto"/>
                    <w:left w:val="none" w:sz="0" w:space="0" w:color="auto"/>
                    <w:bottom w:val="none" w:sz="0" w:space="0" w:color="auto"/>
                    <w:right w:val="none" w:sz="0" w:space="0" w:color="auto"/>
                  </w:divBdr>
                  <w:divsChild>
                    <w:div w:id="2004313714">
                      <w:marLeft w:val="0"/>
                      <w:marRight w:val="0"/>
                      <w:marTop w:val="100"/>
                      <w:marBottom w:val="0"/>
                      <w:divBdr>
                        <w:top w:val="none" w:sz="0" w:space="0" w:color="auto"/>
                        <w:left w:val="none" w:sz="0" w:space="0" w:color="auto"/>
                        <w:bottom w:val="none" w:sz="0" w:space="0" w:color="auto"/>
                        <w:right w:val="none" w:sz="0" w:space="0" w:color="auto"/>
                      </w:divBdr>
                      <w:divsChild>
                        <w:div w:id="840004079">
                          <w:marLeft w:val="0"/>
                          <w:marRight w:val="0"/>
                          <w:marTop w:val="0"/>
                          <w:marBottom w:val="0"/>
                          <w:divBdr>
                            <w:top w:val="none" w:sz="0" w:space="0" w:color="auto"/>
                            <w:left w:val="none" w:sz="0" w:space="0" w:color="auto"/>
                            <w:bottom w:val="none" w:sz="0" w:space="0" w:color="auto"/>
                            <w:right w:val="none" w:sz="0" w:space="0" w:color="auto"/>
                          </w:divBdr>
                          <w:divsChild>
                            <w:div w:id="1925406965">
                              <w:marLeft w:val="0"/>
                              <w:marRight w:val="0"/>
                              <w:marTop w:val="0"/>
                              <w:marBottom w:val="0"/>
                              <w:divBdr>
                                <w:top w:val="none" w:sz="0" w:space="0" w:color="auto"/>
                                <w:left w:val="none" w:sz="0" w:space="0" w:color="auto"/>
                                <w:bottom w:val="none" w:sz="0" w:space="0" w:color="auto"/>
                                <w:right w:val="none" w:sz="0" w:space="0" w:color="auto"/>
                              </w:divBdr>
                              <w:divsChild>
                                <w:div w:id="776557421">
                                  <w:marLeft w:val="0"/>
                                  <w:marRight w:val="0"/>
                                  <w:marTop w:val="0"/>
                                  <w:marBottom w:val="0"/>
                                  <w:divBdr>
                                    <w:top w:val="none" w:sz="0" w:space="0" w:color="auto"/>
                                    <w:left w:val="none" w:sz="0" w:space="0" w:color="auto"/>
                                    <w:bottom w:val="none" w:sz="0" w:space="0" w:color="auto"/>
                                    <w:right w:val="none" w:sz="0" w:space="0" w:color="auto"/>
                                  </w:divBdr>
                                </w:div>
                                <w:div w:id="437331667">
                                  <w:marLeft w:val="0"/>
                                  <w:marRight w:val="0"/>
                                  <w:marTop w:val="0"/>
                                  <w:marBottom w:val="0"/>
                                  <w:divBdr>
                                    <w:top w:val="none" w:sz="0" w:space="0" w:color="auto"/>
                                    <w:left w:val="none" w:sz="0" w:space="0" w:color="auto"/>
                                    <w:bottom w:val="none" w:sz="0" w:space="0" w:color="auto"/>
                                    <w:right w:val="none" w:sz="0" w:space="0" w:color="auto"/>
                                  </w:divBdr>
                                </w:div>
                                <w:div w:id="200017289">
                                  <w:marLeft w:val="0"/>
                                  <w:marRight w:val="0"/>
                                  <w:marTop w:val="0"/>
                                  <w:marBottom w:val="0"/>
                                  <w:divBdr>
                                    <w:top w:val="none" w:sz="0" w:space="0" w:color="auto"/>
                                    <w:left w:val="none" w:sz="0" w:space="0" w:color="auto"/>
                                    <w:bottom w:val="none" w:sz="0" w:space="0" w:color="auto"/>
                                    <w:right w:val="none" w:sz="0" w:space="0" w:color="auto"/>
                                  </w:divBdr>
                                </w:div>
                                <w:div w:id="1408502038">
                                  <w:marLeft w:val="0"/>
                                  <w:marRight w:val="0"/>
                                  <w:marTop w:val="0"/>
                                  <w:marBottom w:val="0"/>
                                  <w:divBdr>
                                    <w:top w:val="none" w:sz="0" w:space="0" w:color="auto"/>
                                    <w:left w:val="none" w:sz="0" w:space="0" w:color="auto"/>
                                    <w:bottom w:val="none" w:sz="0" w:space="0" w:color="auto"/>
                                    <w:right w:val="none" w:sz="0" w:space="0" w:color="auto"/>
                                  </w:divBdr>
                                </w:div>
                                <w:div w:id="632951657">
                                  <w:marLeft w:val="0"/>
                                  <w:marRight w:val="0"/>
                                  <w:marTop w:val="0"/>
                                  <w:marBottom w:val="0"/>
                                  <w:divBdr>
                                    <w:top w:val="none" w:sz="0" w:space="0" w:color="auto"/>
                                    <w:left w:val="none" w:sz="0" w:space="0" w:color="auto"/>
                                    <w:bottom w:val="none" w:sz="0" w:space="0" w:color="auto"/>
                                    <w:right w:val="none" w:sz="0" w:space="0" w:color="auto"/>
                                  </w:divBdr>
                                </w:div>
                                <w:div w:id="726299019">
                                  <w:marLeft w:val="0"/>
                                  <w:marRight w:val="0"/>
                                  <w:marTop w:val="0"/>
                                  <w:marBottom w:val="0"/>
                                  <w:divBdr>
                                    <w:top w:val="none" w:sz="0" w:space="0" w:color="auto"/>
                                    <w:left w:val="none" w:sz="0" w:space="0" w:color="auto"/>
                                    <w:bottom w:val="none" w:sz="0" w:space="0" w:color="auto"/>
                                    <w:right w:val="none" w:sz="0" w:space="0" w:color="auto"/>
                                  </w:divBdr>
                                </w:div>
                                <w:div w:id="240063592">
                                  <w:marLeft w:val="0"/>
                                  <w:marRight w:val="0"/>
                                  <w:marTop w:val="0"/>
                                  <w:marBottom w:val="0"/>
                                  <w:divBdr>
                                    <w:top w:val="none" w:sz="0" w:space="0" w:color="auto"/>
                                    <w:left w:val="none" w:sz="0" w:space="0" w:color="auto"/>
                                    <w:bottom w:val="none" w:sz="0" w:space="0" w:color="auto"/>
                                    <w:right w:val="none" w:sz="0" w:space="0" w:color="auto"/>
                                  </w:divBdr>
                                </w:div>
                                <w:div w:id="1440761893">
                                  <w:marLeft w:val="0"/>
                                  <w:marRight w:val="0"/>
                                  <w:marTop w:val="0"/>
                                  <w:marBottom w:val="0"/>
                                  <w:divBdr>
                                    <w:top w:val="none" w:sz="0" w:space="0" w:color="auto"/>
                                    <w:left w:val="none" w:sz="0" w:space="0" w:color="auto"/>
                                    <w:bottom w:val="none" w:sz="0" w:space="0" w:color="auto"/>
                                    <w:right w:val="none" w:sz="0" w:space="0" w:color="auto"/>
                                  </w:divBdr>
                                </w:div>
                                <w:div w:id="1226067238">
                                  <w:marLeft w:val="0"/>
                                  <w:marRight w:val="0"/>
                                  <w:marTop w:val="0"/>
                                  <w:marBottom w:val="0"/>
                                  <w:divBdr>
                                    <w:top w:val="none" w:sz="0" w:space="0" w:color="auto"/>
                                    <w:left w:val="none" w:sz="0" w:space="0" w:color="auto"/>
                                    <w:bottom w:val="none" w:sz="0" w:space="0" w:color="auto"/>
                                    <w:right w:val="none" w:sz="0" w:space="0" w:color="auto"/>
                                  </w:divBdr>
                                </w:div>
                                <w:div w:id="1111049004">
                                  <w:marLeft w:val="0"/>
                                  <w:marRight w:val="0"/>
                                  <w:marTop w:val="0"/>
                                  <w:marBottom w:val="0"/>
                                  <w:divBdr>
                                    <w:top w:val="none" w:sz="0" w:space="0" w:color="auto"/>
                                    <w:left w:val="none" w:sz="0" w:space="0" w:color="auto"/>
                                    <w:bottom w:val="none" w:sz="0" w:space="0" w:color="auto"/>
                                    <w:right w:val="none" w:sz="0" w:space="0" w:color="auto"/>
                                  </w:divBdr>
                                </w:div>
                                <w:div w:id="2135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785382">
      <w:bodyDiv w:val="1"/>
      <w:marLeft w:val="0"/>
      <w:marRight w:val="0"/>
      <w:marTop w:val="0"/>
      <w:marBottom w:val="0"/>
      <w:divBdr>
        <w:top w:val="none" w:sz="0" w:space="0" w:color="auto"/>
        <w:left w:val="none" w:sz="0" w:space="0" w:color="auto"/>
        <w:bottom w:val="none" w:sz="0" w:space="0" w:color="auto"/>
        <w:right w:val="none" w:sz="0" w:space="0" w:color="auto"/>
      </w:divBdr>
      <w:divsChild>
        <w:div w:id="916523687">
          <w:marLeft w:val="0"/>
          <w:marRight w:val="0"/>
          <w:marTop w:val="0"/>
          <w:marBottom w:val="0"/>
          <w:divBdr>
            <w:top w:val="none" w:sz="0" w:space="0" w:color="auto"/>
            <w:left w:val="none" w:sz="0" w:space="0" w:color="auto"/>
            <w:bottom w:val="none" w:sz="0" w:space="0" w:color="auto"/>
            <w:right w:val="none" w:sz="0" w:space="0" w:color="auto"/>
          </w:divBdr>
        </w:div>
        <w:div w:id="1095320018">
          <w:marLeft w:val="0"/>
          <w:marRight w:val="0"/>
          <w:marTop w:val="0"/>
          <w:marBottom w:val="0"/>
          <w:divBdr>
            <w:top w:val="none" w:sz="0" w:space="0" w:color="auto"/>
            <w:left w:val="none" w:sz="0" w:space="0" w:color="auto"/>
            <w:bottom w:val="none" w:sz="0" w:space="0" w:color="auto"/>
            <w:right w:val="none" w:sz="0" w:space="0" w:color="auto"/>
          </w:divBdr>
        </w:div>
        <w:div w:id="664208771">
          <w:marLeft w:val="0"/>
          <w:marRight w:val="0"/>
          <w:marTop w:val="0"/>
          <w:marBottom w:val="0"/>
          <w:divBdr>
            <w:top w:val="none" w:sz="0" w:space="0" w:color="auto"/>
            <w:left w:val="none" w:sz="0" w:space="0" w:color="auto"/>
            <w:bottom w:val="none" w:sz="0" w:space="0" w:color="auto"/>
            <w:right w:val="none" w:sz="0" w:space="0" w:color="auto"/>
          </w:divBdr>
        </w:div>
        <w:div w:id="1871408992">
          <w:marLeft w:val="0"/>
          <w:marRight w:val="0"/>
          <w:marTop w:val="0"/>
          <w:marBottom w:val="0"/>
          <w:divBdr>
            <w:top w:val="none" w:sz="0" w:space="0" w:color="auto"/>
            <w:left w:val="none" w:sz="0" w:space="0" w:color="auto"/>
            <w:bottom w:val="none" w:sz="0" w:space="0" w:color="auto"/>
            <w:right w:val="none" w:sz="0" w:space="0" w:color="auto"/>
          </w:divBdr>
        </w:div>
        <w:div w:id="1286815750">
          <w:marLeft w:val="0"/>
          <w:marRight w:val="0"/>
          <w:marTop w:val="0"/>
          <w:marBottom w:val="0"/>
          <w:divBdr>
            <w:top w:val="none" w:sz="0" w:space="0" w:color="auto"/>
            <w:left w:val="none" w:sz="0" w:space="0" w:color="auto"/>
            <w:bottom w:val="none" w:sz="0" w:space="0" w:color="auto"/>
            <w:right w:val="none" w:sz="0" w:space="0" w:color="auto"/>
          </w:divBdr>
        </w:div>
        <w:div w:id="909728579">
          <w:marLeft w:val="0"/>
          <w:marRight w:val="0"/>
          <w:marTop w:val="0"/>
          <w:marBottom w:val="0"/>
          <w:divBdr>
            <w:top w:val="none" w:sz="0" w:space="0" w:color="auto"/>
            <w:left w:val="none" w:sz="0" w:space="0" w:color="auto"/>
            <w:bottom w:val="none" w:sz="0" w:space="0" w:color="auto"/>
            <w:right w:val="none" w:sz="0" w:space="0" w:color="auto"/>
          </w:divBdr>
        </w:div>
        <w:div w:id="1223365227">
          <w:marLeft w:val="0"/>
          <w:marRight w:val="0"/>
          <w:marTop w:val="0"/>
          <w:marBottom w:val="0"/>
          <w:divBdr>
            <w:top w:val="none" w:sz="0" w:space="0" w:color="auto"/>
            <w:left w:val="none" w:sz="0" w:space="0" w:color="auto"/>
            <w:bottom w:val="none" w:sz="0" w:space="0" w:color="auto"/>
            <w:right w:val="none" w:sz="0" w:space="0" w:color="auto"/>
          </w:divBdr>
        </w:div>
      </w:divsChild>
    </w:div>
    <w:div w:id="1119184251">
      <w:bodyDiv w:val="1"/>
      <w:marLeft w:val="0"/>
      <w:marRight w:val="0"/>
      <w:marTop w:val="0"/>
      <w:marBottom w:val="0"/>
      <w:divBdr>
        <w:top w:val="none" w:sz="0" w:space="0" w:color="auto"/>
        <w:left w:val="none" w:sz="0" w:space="0" w:color="auto"/>
        <w:bottom w:val="none" w:sz="0" w:space="0" w:color="auto"/>
        <w:right w:val="none" w:sz="0" w:space="0" w:color="auto"/>
      </w:divBdr>
      <w:divsChild>
        <w:div w:id="951395516">
          <w:marLeft w:val="0"/>
          <w:marRight w:val="0"/>
          <w:marTop w:val="0"/>
          <w:marBottom w:val="0"/>
          <w:divBdr>
            <w:top w:val="none" w:sz="0" w:space="0" w:color="auto"/>
            <w:left w:val="none" w:sz="0" w:space="0" w:color="auto"/>
            <w:bottom w:val="none" w:sz="0" w:space="0" w:color="auto"/>
            <w:right w:val="none" w:sz="0" w:space="0" w:color="auto"/>
          </w:divBdr>
        </w:div>
        <w:div w:id="1560941162">
          <w:marLeft w:val="0"/>
          <w:marRight w:val="0"/>
          <w:marTop w:val="0"/>
          <w:marBottom w:val="0"/>
          <w:divBdr>
            <w:top w:val="none" w:sz="0" w:space="0" w:color="auto"/>
            <w:left w:val="none" w:sz="0" w:space="0" w:color="auto"/>
            <w:bottom w:val="none" w:sz="0" w:space="0" w:color="auto"/>
            <w:right w:val="none" w:sz="0" w:space="0" w:color="auto"/>
          </w:divBdr>
        </w:div>
        <w:div w:id="2132285059">
          <w:marLeft w:val="0"/>
          <w:marRight w:val="0"/>
          <w:marTop w:val="0"/>
          <w:marBottom w:val="0"/>
          <w:divBdr>
            <w:top w:val="none" w:sz="0" w:space="0" w:color="auto"/>
            <w:left w:val="none" w:sz="0" w:space="0" w:color="auto"/>
            <w:bottom w:val="none" w:sz="0" w:space="0" w:color="auto"/>
            <w:right w:val="none" w:sz="0" w:space="0" w:color="auto"/>
          </w:divBdr>
        </w:div>
        <w:div w:id="566763926">
          <w:marLeft w:val="0"/>
          <w:marRight w:val="0"/>
          <w:marTop w:val="0"/>
          <w:marBottom w:val="0"/>
          <w:divBdr>
            <w:top w:val="none" w:sz="0" w:space="0" w:color="auto"/>
            <w:left w:val="none" w:sz="0" w:space="0" w:color="auto"/>
            <w:bottom w:val="none" w:sz="0" w:space="0" w:color="auto"/>
            <w:right w:val="none" w:sz="0" w:space="0" w:color="auto"/>
          </w:divBdr>
        </w:div>
        <w:div w:id="367461035">
          <w:marLeft w:val="0"/>
          <w:marRight w:val="0"/>
          <w:marTop w:val="0"/>
          <w:marBottom w:val="0"/>
          <w:divBdr>
            <w:top w:val="none" w:sz="0" w:space="0" w:color="auto"/>
            <w:left w:val="none" w:sz="0" w:space="0" w:color="auto"/>
            <w:bottom w:val="none" w:sz="0" w:space="0" w:color="auto"/>
            <w:right w:val="none" w:sz="0" w:space="0" w:color="auto"/>
          </w:divBdr>
        </w:div>
        <w:div w:id="1435399210">
          <w:marLeft w:val="0"/>
          <w:marRight w:val="0"/>
          <w:marTop w:val="0"/>
          <w:marBottom w:val="0"/>
          <w:divBdr>
            <w:top w:val="none" w:sz="0" w:space="0" w:color="auto"/>
            <w:left w:val="none" w:sz="0" w:space="0" w:color="auto"/>
            <w:bottom w:val="none" w:sz="0" w:space="0" w:color="auto"/>
            <w:right w:val="none" w:sz="0" w:space="0" w:color="auto"/>
          </w:divBdr>
        </w:div>
        <w:div w:id="260261090">
          <w:marLeft w:val="0"/>
          <w:marRight w:val="0"/>
          <w:marTop w:val="0"/>
          <w:marBottom w:val="0"/>
          <w:divBdr>
            <w:top w:val="none" w:sz="0" w:space="0" w:color="auto"/>
            <w:left w:val="none" w:sz="0" w:space="0" w:color="auto"/>
            <w:bottom w:val="none" w:sz="0" w:space="0" w:color="auto"/>
            <w:right w:val="none" w:sz="0" w:space="0" w:color="auto"/>
          </w:divBdr>
        </w:div>
        <w:div w:id="1083375678">
          <w:marLeft w:val="0"/>
          <w:marRight w:val="0"/>
          <w:marTop w:val="0"/>
          <w:marBottom w:val="0"/>
          <w:divBdr>
            <w:top w:val="none" w:sz="0" w:space="0" w:color="auto"/>
            <w:left w:val="none" w:sz="0" w:space="0" w:color="auto"/>
            <w:bottom w:val="none" w:sz="0" w:space="0" w:color="auto"/>
            <w:right w:val="none" w:sz="0" w:space="0" w:color="auto"/>
          </w:divBdr>
        </w:div>
        <w:div w:id="1220749989">
          <w:marLeft w:val="0"/>
          <w:marRight w:val="0"/>
          <w:marTop w:val="0"/>
          <w:marBottom w:val="0"/>
          <w:divBdr>
            <w:top w:val="none" w:sz="0" w:space="0" w:color="auto"/>
            <w:left w:val="none" w:sz="0" w:space="0" w:color="auto"/>
            <w:bottom w:val="none" w:sz="0" w:space="0" w:color="auto"/>
            <w:right w:val="none" w:sz="0" w:space="0" w:color="auto"/>
          </w:divBdr>
        </w:div>
        <w:div w:id="273639764">
          <w:marLeft w:val="0"/>
          <w:marRight w:val="0"/>
          <w:marTop w:val="0"/>
          <w:marBottom w:val="0"/>
          <w:divBdr>
            <w:top w:val="none" w:sz="0" w:space="0" w:color="auto"/>
            <w:left w:val="none" w:sz="0" w:space="0" w:color="auto"/>
            <w:bottom w:val="none" w:sz="0" w:space="0" w:color="auto"/>
            <w:right w:val="none" w:sz="0" w:space="0" w:color="auto"/>
          </w:divBdr>
        </w:div>
        <w:div w:id="1539313720">
          <w:marLeft w:val="0"/>
          <w:marRight w:val="0"/>
          <w:marTop w:val="0"/>
          <w:marBottom w:val="0"/>
          <w:divBdr>
            <w:top w:val="none" w:sz="0" w:space="0" w:color="auto"/>
            <w:left w:val="none" w:sz="0" w:space="0" w:color="auto"/>
            <w:bottom w:val="none" w:sz="0" w:space="0" w:color="auto"/>
            <w:right w:val="none" w:sz="0" w:space="0" w:color="auto"/>
          </w:divBdr>
        </w:div>
        <w:div w:id="1096174007">
          <w:marLeft w:val="0"/>
          <w:marRight w:val="0"/>
          <w:marTop w:val="0"/>
          <w:marBottom w:val="0"/>
          <w:divBdr>
            <w:top w:val="none" w:sz="0" w:space="0" w:color="auto"/>
            <w:left w:val="none" w:sz="0" w:space="0" w:color="auto"/>
            <w:bottom w:val="none" w:sz="0" w:space="0" w:color="auto"/>
            <w:right w:val="none" w:sz="0" w:space="0" w:color="auto"/>
          </w:divBdr>
        </w:div>
        <w:div w:id="214393154">
          <w:marLeft w:val="0"/>
          <w:marRight w:val="0"/>
          <w:marTop w:val="0"/>
          <w:marBottom w:val="0"/>
          <w:divBdr>
            <w:top w:val="none" w:sz="0" w:space="0" w:color="auto"/>
            <w:left w:val="none" w:sz="0" w:space="0" w:color="auto"/>
            <w:bottom w:val="none" w:sz="0" w:space="0" w:color="auto"/>
            <w:right w:val="none" w:sz="0" w:space="0" w:color="auto"/>
          </w:divBdr>
        </w:div>
      </w:divsChild>
    </w:div>
    <w:div w:id="1124077800">
      <w:bodyDiv w:val="1"/>
      <w:marLeft w:val="0"/>
      <w:marRight w:val="0"/>
      <w:marTop w:val="0"/>
      <w:marBottom w:val="0"/>
      <w:divBdr>
        <w:top w:val="none" w:sz="0" w:space="0" w:color="auto"/>
        <w:left w:val="none" w:sz="0" w:space="0" w:color="auto"/>
        <w:bottom w:val="none" w:sz="0" w:space="0" w:color="auto"/>
        <w:right w:val="none" w:sz="0" w:space="0" w:color="auto"/>
      </w:divBdr>
      <w:divsChild>
        <w:div w:id="1157839079">
          <w:marLeft w:val="0"/>
          <w:marRight w:val="0"/>
          <w:marTop w:val="0"/>
          <w:marBottom w:val="0"/>
          <w:divBdr>
            <w:top w:val="none" w:sz="0" w:space="0" w:color="auto"/>
            <w:left w:val="none" w:sz="0" w:space="0" w:color="auto"/>
            <w:bottom w:val="none" w:sz="0" w:space="0" w:color="auto"/>
            <w:right w:val="none" w:sz="0" w:space="0" w:color="auto"/>
          </w:divBdr>
          <w:divsChild>
            <w:div w:id="1686249900">
              <w:marLeft w:val="0"/>
              <w:marRight w:val="0"/>
              <w:marTop w:val="0"/>
              <w:marBottom w:val="0"/>
              <w:divBdr>
                <w:top w:val="none" w:sz="0" w:space="0" w:color="auto"/>
                <w:left w:val="none" w:sz="0" w:space="0" w:color="auto"/>
                <w:bottom w:val="none" w:sz="0" w:space="0" w:color="auto"/>
                <w:right w:val="none" w:sz="0" w:space="0" w:color="auto"/>
              </w:divBdr>
              <w:divsChild>
                <w:div w:id="1496333389">
                  <w:marLeft w:val="0"/>
                  <w:marRight w:val="0"/>
                  <w:marTop w:val="0"/>
                  <w:marBottom w:val="0"/>
                  <w:divBdr>
                    <w:top w:val="none" w:sz="0" w:space="0" w:color="auto"/>
                    <w:left w:val="none" w:sz="0" w:space="0" w:color="auto"/>
                    <w:bottom w:val="none" w:sz="0" w:space="0" w:color="auto"/>
                    <w:right w:val="none" w:sz="0" w:space="0" w:color="auto"/>
                  </w:divBdr>
                  <w:divsChild>
                    <w:div w:id="197934600">
                      <w:marLeft w:val="0"/>
                      <w:marRight w:val="0"/>
                      <w:marTop w:val="0"/>
                      <w:marBottom w:val="0"/>
                      <w:divBdr>
                        <w:top w:val="none" w:sz="0" w:space="0" w:color="auto"/>
                        <w:left w:val="none" w:sz="0" w:space="0" w:color="auto"/>
                        <w:bottom w:val="none" w:sz="0" w:space="0" w:color="auto"/>
                        <w:right w:val="none" w:sz="0" w:space="0" w:color="auto"/>
                      </w:divBdr>
                      <w:divsChild>
                        <w:div w:id="1493567809">
                          <w:marLeft w:val="0"/>
                          <w:marRight w:val="0"/>
                          <w:marTop w:val="0"/>
                          <w:marBottom w:val="0"/>
                          <w:divBdr>
                            <w:top w:val="single" w:sz="2" w:space="0" w:color="EFEFEF"/>
                            <w:left w:val="none" w:sz="0" w:space="0" w:color="auto"/>
                            <w:bottom w:val="none" w:sz="0" w:space="0" w:color="auto"/>
                            <w:right w:val="none" w:sz="0" w:space="0" w:color="auto"/>
                          </w:divBdr>
                          <w:divsChild>
                            <w:div w:id="981159804">
                              <w:marLeft w:val="0"/>
                              <w:marRight w:val="0"/>
                              <w:marTop w:val="0"/>
                              <w:marBottom w:val="0"/>
                              <w:divBdr>
                                <w:top w:val="none" w:sz="0" w:space="0" w:color="auto"/>
                                <w:left w:val="none" w:sz="0" w:space="0" w:color="auto"/>
                                <w:bottom w:val="none" w:sz="0" w:space="0" w:color="auto"/>
                                <w:right w:val="none" w:sz="0" w:space="0" w:color="auto"/>
                              </w:divBdr>
                              <w:divsChild>
                                <w:div w:id="461650639">
                                  <w:marLeft w:val="0"/>
                                  <w:marRight w:val="0"/>
                                  <w:marTop w:val="0"/>
                                  <w:marBottom w:val="0"/>
                                  <w:divBdr>
                                    <w:top w:val="none" w:sz="0" w:space="0" w:color="auto"/>
                                    <w:left w:val="none" w:sz="0" w:space="0" w:color="auto"/>
                                    <w:bottom w:val="none" w:sz="0" w:space="0" w:color="auto"/>
                                    <w:right w:val="none" w:sz="0" w:space="0" w:color="auto"/>
                                  </w:divBdr>
                                  <w:divsChild>
                                    <w:div w:id="1422289624">
                                      <w:marLeft w:val="0"/>
                                      <w:marRight w:val="0"/>
                                      <w:marTop w:val="0"/>
                                      <w:marBottom w:val="0"/>
                                      <w:divBdr>
                                        <w:top w:val="none" w:sz="0" w:space="0" w:color="auto"/>
                                        <w:left w:val="none" w:sz="0" w:space="0" w:color="auto"/>
                                        <w:bottom w:val="none" w:sz="0" w:space="0" w:color="auto"/>
                                        <w:right w:val="none" w:sz="0" w:space="0" w:color="auto"/>
                                      </w:divBdr>
                                      <w:divsChild>
                                        <w:div w:id="745808070">
                                          <w:marLeft w:val="0"/>
                                          <w:marRight w:val="0"/>
                                          <w:marTop w:val="0"/>
                                          <w:marBottom w:val="0"/>
                                          <w:divBdr>
                                            <w:top w:val="none" w:sz="0" w:space="0" w:color="auto"/>
                                            <w:left w:val="none" w:sz="0" w:space="0" w:color="auto"/>
                                            <w:bottom w:val="none" w:sz="0" w:space="0" w:color="auto"/>
                                            <w:right w:val="none" w:sz="0" w:space="0" w:color="auto"/>
                                          </w:divBdr>
                                          <w:divsChild>
                                            <w:div w:id="1583220684">
                                              <w:marLeft w:val="0"/>
                                              <w:marRight w:val="0"/>
                                              <w:marTop w:val="0"/>
                                              <w:marBottom w:val="0"/>
                                              <w:divBdr>
                                                <w:top w:val="none" w:sz="0" w:space="0" w:color="auto"/>
                                                <w:left w:val="none" w:sz="0" w:space="0" w:color="auto"/>
                                                <w:bottom w:val="none" w:sz="0" w:space="0" w:color="auto"/>
                                                <w:right w:val="none" w:sz="0" w:space="0" w:color="auto"/>
                                              </w:divBdr>
                                              <w:divsChild>
                                                <w:div w:id="1639870047">
                                                  <w:marLeft w:val="0"/>
                                                  <w:marRight w:val="0"/>
                                                  <w:marTop w:val="0"/>
                                                  <w:marBottom w:val="0"/>
                                                  <w:divBdr>
                                                    <w:top w:val="none" w:sz="0" w:space="0" w:color="auto"/>
                                                    <w:left w:val="none" w:sz="0" w:space="0" w:color="auto"/>
                                                    <w:bottom w:val="none" w:sz="0" w:space="0" w:color="auto"/>
                                                    <w:right w:val="none" w:sz="0" w:space="0" w:color="auto"/>
                                                  </w:divBdr>
                                                  <w:divsChild>
                                                    <w:div w:id="1682465808">
                                                      <w:marLeft w:val="0"/>
                                                      <w:marRight w:val="0"/>
                                                      <w:marTop w:val="100"/>
                                                      <w:marBottom w:val="0"/>
                                                      <w:divBdr>
                                                        <w:top w:val="none" w:sz="0" w:space="0" w:color="auto"/>
                                                        <w:left w:val="none" w:sz="0" w:space="0" w:color="auto"/>
                                                        <w:bottom w:val="none" w:sz="0" w:space="0" w:color="auto"/>
                                                        <w:right w:val="none" w:sz="0" w:space="0" w:color="auto"/>
                                                      </w:divBdr>
                                                      <w:divsChild>
                                                        <w:div w:id="250360554">
                                                          <w:marLeft w:val="0"/>
                                                          <w:marRight w:val="0"/>
                                                          <w:marTop w:val="0"/>
                                                          <w:marBottom w:val="0"/>
                                                          <w:divBdr>
                                                            <w:top w:val="none" w:sz="0" w:space="0" w:color="auto"/>
                                                            <w:left w:val="none" w:sz="0" w:space="0" w:color="auto"/>
                                                            <w:bottom w:val="none" w:sz="0" w:space="0" w:color="auto"/>
                                                            <w:right w:val="none" w:sz="0" w:space="0" w:color="auto"/>
                                                          </w:divBdr>
                                                          <w:divsChild>
                                                            <w:div w:id="971714837">
                                                              <w:marLeft w:val="0"/>
                                                              <w:marRight w:val="0"/>
                                                              <w:marTop w:val="0"/>
                                                              <w:marBottom w:val="0"/>
                                                              <w:divBdr>
                                                                <w:top w:val="none" w:sz="0" w:space="0" w:color="auto"/>
                                                                <w:left w:val="none" w:sz="0" w:space="0" w:color="auto"/>
                                                                <w:bottom w:val="none" w:sz="0" w:space="0" w:color="auto"/>
                                                                <w:right w:val="none" w:sz="0" w:space="0" w:color="auto"/>
                                                              </w:divBdr>
                                                              <w:divsChild>
                                                                <w:div w:id="853886059">
                                                                  <w:marLeft w:val="0"/>
                                                                  <w:marRight w:val="0"/>
                                                                  <w:marTop w:val="0"/>
                                                                  <w:marBottom w:val="0"/>
                                                                  <w:divBdr>
                                                                    <w:top w:val="none" w:sz="0" w:space="0" w:color="auto"/>
                                                                    <w:left w:val="none" w:sz="0" w:space="0" w:color="auto"/>
                                                                    <w:bottom w:val="none" w:sz="0" w:space="0" w:color="auto"/>
                                                                    <w:right w:val="none" w:sz="0" w:space="0" w:color="auto"/>
                                                                  </w:divBdr>
                                                                </w:div>
                                                                <w:div w:id="1181895399">
                                                                  <w:marLeft w:val="0"/>
                                                                  <w:marRight w:val="0"/>
                                                                  <w:marTop w:val="0"/>
                                                                  <w:marBottom w:val="0"/>
                                                                  <w:divBdr>
                                                                    <w:top w:val="none" w:sz="0" w:space="0" w:color="auto"/>
                                                                    <w:left w:val="none" w:sz="0" w:space="0" w:color="auto"/>
                                                                    <w:bottom w:val="none" w:sz="0" w:space="0" w:color="auto"/>
                                                                    <w:right w:val="none" w:sz="0" w:space="0" w:color="auto"/>
                                                                  </w:divBdr>
                                                                </w:div>
                                                                <w:div w:id="511383380">
                                                                  <w:marLeft w:val="0"/>
                                                                  <w:marRight w:val="0"/>
                                                                  <w:marTop w:val="0"/>
                                                                  <w:marBottom w:val="0"/>
                                                                  <w:divBdr>
                                                                    <w:top w:val="none" w:sz="0" w:space="0" w:color="auto"/>
                                                                    <w:left w:val="none" w:sz="0" w:space="0" w:color="auto"/>
                                                                    <w:bottom w:val="none" w:sz="0" w:space="0" w:color="auto"/>
                                                                    <w:right w:val="none" w:sz="0" w:space="0" w:color="auto"/>
                                                                  </w:divBdr>
                                                                </w:div>
                                                                <w:div w:id="1899243738">
                                                                  <w:marLeft w:val="0"/>
                                                                  <w:marRight w:val="0"/>
                                                                  <w:marTop w:val="0"/>
                                                                  <w:marBottom w:val="0"/>
                                                                  <w:divBdr>
                                                                    <w:top w:val="none" w:sz="0" w:space="0" w:color="auto"/>
                                                                    <w:left w:val="none" w:sz="0" w:space="0" w:color="auto"/>
                                                                    <w:bottom w:val="none" w:sz="0" w:space="0" w:color="auto"/>
                                                                    <w:right w:val="none" w:sz="0" w:space="0" w:color="auto"/>
                                                                  </w:divBdr>
                                                                </w:div>
                                                                <w:div w:id="1093666265">
                                                                  <w:marLeft w:val="0"/>
                                                                  <w:marRight w:val="0"/>
                                                                  <w:marTop w:val="0"/>
                                                                  <w:marBottom w:val="0"/>
                                                                  <w:divBdr>
                                                                    <w:top w:val="none" w:sz="0" w:space="0" w:color="auto"/>
                                                                    <w:left w:val="none" w:sz="0" w:space="0" w:color="auto"/>
                                                                    <w:bottom w:val="none" w:sz="0" w:space="0" w:color="auto"/>
                                                                    <w:right w:val="none" w:sz="0" w:space="0" w:color="auto"/>
                                                                  </w:divBdr>
                                                                </w:div>
                                                                <w:div w:id="1790393085">
                                                                  <w:marLeft w:val="0"/>
                                                                  <w:marRight w:val="0"/>
                                                                  <w:marTop w:val="0"/>
                                                                  <w:marBottom w:val="0"/>
                                                                  <w:divBdr>
                                                                    <w:top w:val="none" w:sz="0" w:space="0" w:color="auto"/>
                                                                    <w:left w:val="none" w:sz="0" w:space="0" w:color="auto"/>
                                                                    <w:bottom w:val="none" w:sz="0" w:space="0" w:color="auto"/>
                                                                    <w:right w:val="none" w:sz="0" w:space="0" w:color="auto"/>
                                                                  </w:divBdr>
                                                                </w:div>
                                                                <w:div w:id="375160031">
                                                                  <w:marLeft w:val="0"/>
                                                                  <w:marRight w:val="0"/>
                                                                  <w:marTop w:val="0"/>
                                                                  <w:marBottom w:val="0"/>
                                                                  <w:divBdr>
                                                                    <w:top w:val="none" w:sz="0" w:space="0" w:color="auto"/>
                                                                    <w:left w:val="none" w:sz="0" w:space="0" w:color="auto"/>
                                                                    <w:bottom w:val="none" w:sz="0" w:space="0" w:color="auto"/>
                                                                    <w:right w:val="none" w:sz="0" w:space="0" w:color="auto"/>
                                                                  </w:divBdr>
                                                                </w:div>
                                                                <w:div w:id="450052471">
                                                                  <w:marLeft w:val="0"/>
                                                                  <w:marRight w:val="0"/>
                                                                  <w:marTop w:val="0"/>
                                                                  <w:marBottom w:val="0"/>
                                                                  <w:divBdr>
                                                                    <w:top w:val="none" w:sz="0" w:space="0" w:color="auto"/>
                                                                    <w:left w:val="none" w:sz="0" w:space="0" w:color="auto"/>
                                                                    <w:bottom w:val="none" w:sz="0" w:space="0" w:color="auto"/>
                                                                    <w:right w:val="none" w:sz="0" w:space="0" w:color="auto"/>
                                                                  </w:divBdr>
                                                                </w:div>
                                                                <w:div w:id="207762780">
                                                                  <w:marLeft w:val="0"/>
                                                                  <w:marRight w:val="0"/>
                                                                  <w:marTop w:val="0"/>
                                                                  <w:marBottom w:val="0"/>
                                                                  <w:divBdr>
                                                                    <w:top w:val="none" w:sz="0" w:space="0" w:color="auto"/>
                                                                    <w:left w:val="none" w:sz="0" w:space="0" w:color="auto"/>
                                                                    <w:bottom w:val="none" w:sz="0" w:space="0" w:color="auto"/>
                                                                    <w:right w:val="none" w:sz="0" w:space="0" w:color="auto"/>
                                                                  </w:divBdr>
                                                                </w:div>
                                                                <w:div w:id="503279824">
                                                                  <w:marLeft w:val="0"/>
                                                                  <w:marRight w:val="0"/>
                                                                  <w:marTop w:val="0"/>
                                                                  <w:marBottom w:val="0"/>
                                                                  <w:divBdr>
                                                                    <w:top w:val="none" w:sz="0" w:space="0" w:color="auto"/>
                                                                    <w:left w:val="none" w:sz="0" w:space="0" w:color="auto"/>
                                                                    <w:bottom w:val="none" w:sz="0" w:space="0" w:color="auto"/>
                                                                    <w:right w:val="none" w:sz="0" w:space="0" w:color="auto"/>
                                                                  </w:divBdr>
                                                                </w:div>
                                                                <w:div w:id="355665150">
                                                                  <w:marLeft w:val="0"/>
                                                                  <w:marRight w:val="0"/>
                                                                  <w:marTop w:val="0"/>
                                                                  <w:marBottom w:val="0"/>
                                                                  <w:divBdr>
                                                                    <w:top w:val="none" w:sz="0" w:space="0" w:color="auto"/>
                                                                    <w:left w:val="none" w:sz="0" w:space="0" w:color="auto"/>
                                                                    <w:bottom w:val="none" w:sz="0" w:space="0" w:color="auto"/>
                                                                    <w:right w:val="none" w:sz="0" w:space="0" w:color="auto"/>
                                                                  </w:divBdr>
                                                                </w:div>
                                                                <w:div w:id="400833653">
                                                                  <w:marLeft w:val="0"/>
                                                                  <w:marRight w:val="0"/>
                                                                  <w:marTop w:val="0"/>
                                                                  <w:marBottom w:val="0"/>
                                                                  <w:divBdr>
                                                                    <w:top w:val="none" w:sz="0" w:space="0" w:color="auto"/>
                                                                    <w:left w:val="none" w:sz="0" w:space="0" w:color="auto"/>
                                                                    <w:bottom w:val="none" w:sz="0" w:space="0" w:color="auto"/>
                                                                    <w:right w:val="none" w:sz="0" w:space="0" w:color="auto"/>
                                                                  </w:divBdr>
                                                                </w:div>
                                                                <w:div w:id="1914119750">
                                                                  <w:marLeft w:val="0"/>
                                                                  <w:marRight w:val="0"/>
                                                                  <w:marTop w:val="0"/>
                                                                  <w:marBottom w:val="0"/>
                                                                  <w:divBdr>
                                                                    <w:top w:val="none" w:sz="0" w:space="0" w:color="auto"/>
                                                                    <w:left w:val="none" w:sz="0" w:space="0" w:color="auto"/>
                                                                    <w:bottom w:val="none" w:sz="0" w:space="0" w:color="auto"/>
                                                                    <w:right w:val="none" w:sz="0" w:space="0" w:color="auto"/>
                                                                  </w:divBdr>
                                                                </w:div>
                                                                <w:div w:id="1853303263">
                                                                  <w:marLeft w:val="0"/>
                                                                  <w:marRight w:val="0"/>
                                                                  <w:marTop w:val="0"/>
                                                                  <w:marBottom w:val="0"/>
                                                                  <w:divBdr>
                                                                    <w:top w:val="none" w:sz="0" w:space="0" w:color="auto"/>
                                                                    <w:left w:val="none" w:sz="0" w:space="0" w:color="auto"/>
                                                                    <w:bottom w:val="none" w:sz="0" w:space="0" w:color="auto"/>
                                                                    <w:right w:val="none" w:sz="0" w:space="0" w:color="auto"/>
                                                                  </w:divBdr>
                                                                </w:div>
                                                                <w:div w:id="1884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7354">
                                          <w:marLeft w:val="0"/>
                                          <w:marRight w:val="0"/>
                                          <w:marTop w:val="0"/>
                                          <w:marBottom w:val="0"/>
                                          <w:divBdr>
                                            <w:top w:val="none" w:sz="0" w:space="0" w:color="auto"/>
                                            <w:left w:val="none" w:sz="0" w:space="0" w:color="auto"/>
                                            <w:bottom w:val="none" w:sz="0" w:space="0" w:color="auto"/>
                                            <w:right w:val="none" w:sz="0" w:space="0" w:color="auto"/>
                                          </w:divBdr>
                                          <w:divsChild>
                                            <w:div w:id="1480488999">
                                              <w:marLeft w:val="0"/>
                                              <w:marRight w:val="0"/>
                                              <w:marTop w:val="0"/>
                                              <w:marBottom w:val="0"/>
                                              <w:divBdr>
                                                <w:top w:val="none" w:sz="0" w:space="0" w:color="auto"/>
                                                <w:left w:val="none" w:sz="0" w:space="0" w:color="auto"/>
                                                <w:bottom w:val="none" w:sz="0" w:space="0" w:color="auto"/>
                                                <w:right w:val="none" w:sz="0" w:space="0" w:color="auto"/>
                                              </w:divBdr>
                                              <w:divsChild>
                                                <w:div w:id="1563058205">
                                                  <w:marLeft w:val="0"/>
                                                  <w:marRight w:val="0"/>
                                                  <w:marTop w:val="0"/>
                                                  <w:marBottom w:val="0"/>
                                                  <w:divBdr>
                                                    <w:top w:val="none" w:sz="0" w:space="0" w:color="auto"/>
                                                    <w:left w:val="none" w:sz="0" w:space="0" w:color="auto"/>
                                                    <w:bottom w:val="none" w:sz="0" w:space="0" w:color="auto"/>
                                                    <w:right w:val="none" w:sz="0" w:space="0" w:color="auto"/>
                                                  </w:divBdr>
                                                  <w:divsChild>
                                                    <w:div w:id="1841238857">
                                                      <w:marLeft w:val="0"/>
                                                      <w:marRight w:val="0"/>
                                                      <w:marTop w:val="0"/>
                                                      <w:marBottom w:val="0"/>
                                                      <w:divBdr>
                                                        <w:top w:val="none" w:sz="0" w:space="0" w:color="auto"/>
                                                        <w:left w:val="none" w:sz="0" w:space="0" w:color="auto"/>
                                                        <w:bottom w:val="none" w:sz="0" w:space="0" w:color="auto"/>
                                                        <w:right w:val="none" w:sz="0" w:space="0" w:color="auto"/>
                                                      </w:divBdr>
                                                      <w:divsChild>
                                                        <w:div w:id="1457914606">
                                                          <w:marLeft w:val="0"/>
                                                          <w:marRight w:val="0"/>
                                                          <w:marTop w:val="0"/>
                                                          <w:marBottom w:val="0"/>
                                                          <w:divBdr>
                                                            <w:top w:val="none" w:sz="0" w:space="0" w:color="auto"/>
                                                            <w:left w:val="none" w:sz="0" w:space="0" w:color="auto"/>
                                                            <w:bottom w:val="none" w:sz="0" w:space="0" w:color="auto"/>
                                                            <w:right w:val="none" w:sz="0" w:space="0" w:color="auto"/>
                                                          </w:divBdr>
                                                          <w:divsChild>
                                                            <w:div w:id="12547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3981408">
      <w:bodyDiv w:val="1"/>
      <w:marLeft w:val="0"/>
      <w:marRight w:val="0"/>
      <w:marTop w:val="0"/>
      <w:marBottom w:val="0"/>
      <w:divBdr>
        <w:top w:val="none" w:sz="0" w:space="0" w:color="auto"/>
        <w:left w:val="none" w:sz="0" w:space="0" w:color="auto"/>
        <w:bottom w:val="none" w:sz="0" w:space="0" w:color="auto"/>
        <w:right w:val="none" w:sz="0" w:space="0" w:color="auto"/>
      </w:divBdr>
      <w:divsChild>
        <w:div w:id="1106731475">
          <w:marLeft w:val="0"/>
          <w:marRight w:val="0"/>
          <w:marTop w:val="0"/>
          <w:marBottom w:val="0"/>
          <w:divBdr>
            <w:top w:val="none" w:sz="0" w:space="0" w:color="auto"/>
            <w:left w:val="none" w:sz="0" w:space="0" w:color="auto"/>
            <w:bottom w:val="none" w:sz="0" w:space="0" w:color="auto"/>
            <w:right w:val="none" w:sz="0" w:space="0" w:color="auto"/>
          </w:divBdr>
        </w:div>
        <w:div w:id="2015913104">
          <w:marLeft w:val="0"/>
          <w:marRight w:val="0"/>
          <w:marTop w:val="0"/>
          <w:marBottom w:val="0"/>
          <w:divBdr>
            <w:top w:val="none" w:sz="0" w:space="0" w:color="auto"/>
            <w:left w:val="none" w:sz="0" w:space="0" w:color="auto"/>
            <w:bottom w:val="none" w:sz="0" w:space="0" w:color="auto"/>
            <w:right w:val="none" w:sz="0" w:space="0" w:color="auto"/>
          </w:divBdr>
        </w:div>
        <w:div w:id="136188573">
          <w:marLeft w:val="0"/>
          <w:marRight w:val="0"/>
          <w:marTop w:val="0"/>
          <w:marBottom w:val="0"/>
          <w:divBdr>
            <w:top w:val="none" w:sz="0" w:space="0" w:color="auto"/>
            <w:left w:val="none" w:sz="0" w:space="0" w:color="auto"/>
            <w:bottom w:val="none" w:sz="0" w:space="0" w:color="auto"/>
            <w:right w:val="none" w:sz="0" w:space="0" w:color="auto"/>
          </w:divBdr>
        </w:div>
        <w:div w:id="628170544">
          <w:marLeft w:val="0"/>
          <w:marRight w:val="0"/>
          <w:marTop w:val="0"/>
          <w:marBottom w:val="0"/>
          <w:divBdr>
            <w:top w:val="none" w:sz="0" w:space="0" w:color="auto"/>
            <w:left w:val="none" w:sz="0" w:space="0" w:color="auto"/>
            <w:bottom w:val="none" w:sz="0" w:space="0" w:color="auto"/>
            <w:right w:val="none" w:sz="0" w:space="0" w:color="auto"/>
          </w:divBdr>
        </w:div>
        <w:div w:id="361128658">
          <w:marLeft w:val="0"/>
          <w:marRight w:val="0"/>
          <w:marTop w:val="0"/>
          <w:marBottom w:val="0"/>
          <w:divBdr>
            <w:top w:val="none" w:sz="0" w:space="0" w:color="auto"/>
            <w:left w:val="none" w:sz="0" w:space="0" w:color="auto"/>
            <w:bottom w:val="none" w:sz="0" w:space="0" w:color="auto"/>
            <w:right w:val="none" w:sz="0" w:space="0" w:color="auto"/>
          </w:divBdr>
        </w:div>
        <w:div w:id="848329881">
          <w:marLeft w:val="0"/>
          <w:marRight w:val="0"/>
          <w:marTop w:val="0"/>
          <w:marBottom w:val="0"/>
          <w:divBdr>
            <w:top w:val="none" w:sz="0" w:space="0" w:color="auto"/>
            <w:left w:val="none" w:sz="0" w:space="0" w:color="auto"/>
            <w:bottom w:val="none" w:sz="0" w:space="0" w:color="auto"/>
            <w:right w:val="none" w:sz="0" w:space="0" w:color="auto"/>
          </w:divBdr>
        </w:div>
        <w:div w:id="424612416">
          <w:marLeft w:val="0"/>
          <w:marRight w:val="0"/>
          <w:marTop w:val="0"/>
          <w:marBottom w:val="0"/>
          <w:divBdr>
            <w:top w:val="none" w:sz="0" w:space="0" w:color="auto"/>
            <w:left w:val="none" w:sz="0" w:space="0" w:color="auto"/>
            <w:bottom w:val="none" w:sz="0" w:space="0" w:color="auto"/>
            <w:right w:val="none" w:sz="0" w:space="0" w:color="auto"/>
          </w:divBdr>
        </w:div>
        <w:div w:id="740952320">
          <w:marLeft w:val="0"/>
          <w:marRight w:val="0"/>
          <w:marTop w:val="0"/>
          <w:marBottom w:val="0"/>
          <w:divBdr>
            <w:top w:val="none" w:sz="0" w:space="0" w:color="auto"/>
            <w:left w:val="none" w:sz="0" w:space="0" w:color="auto"/>
            <w:bottom w:val="none" w:sz="0" w:space="0" w:color="auto"/>
            <w:right w:val="none" w:sz="0" w:space="0" w:color="auto"/>
          </w:divBdr>
        </w:div>
        <w:div w:id="1343584969">
          <w:marLeft w:val="0"/>
          <w:marRight w:val="0"/>
          <w:marTop w:val="0"/>
          <w:marBottom w:val="0"/>
          <w:divBdr>
            <w:top w:val="none" w:sz="0" w:space="0" w:color="auto"/>
            <w:left w:val="none" w:sz="0" w:space="0" w:color="auto"/>
            <w:bottom w:val="none" w:sz="0" w:space="0" w:color="auto"/>
            <w:right w:val="none" w:sz="0" w:space="0" w:color="auto"/>
          </w:divBdr>
        </w:div>
        <w:div w:id="178278667">
          <w:marLeft w:val="0"/>
          <w:marRight w:val="0"/>
          <w:marTop w:val="0"/>
          <w:marBottom w:val="0"/>
          <w:divBdr>
            <w:top w:val="none" w:sz="0" w:space="0" w:color="auto"/>
            <w:left w:val="none" w:sz="0" w:space="0" w:color="auto"/>
            <w:bottom w:val="none" w:sz="0" w:space="0" w:color="auto"/>
            <w:right w:val="none" w:sz="0" w:space="0" w:color="auto"/>
          </w:divBdr>
        </w:div>
        <w:div w:id="896667088">
          <w:marLeft w:val="0"/>
          <w:marRight w:val="0"/>
          <w:marTop w:val="0"/>
          <w:marBottom w:val="0"/>
          <w:divBdr>
            <w:top w:val="none" w:sz="0" w:space="0" w:color="auto"/>
            <w:left w:val="none" w:sz="0" w:space="0" w:color="auto"/>
            <w:bottom w:val="none" w:sz="0" w:space="0" w:color="auto"/>
            <w:right w:val="none" w:sz="0" w:space="0" w:color="auto"/>
          </w:divBdr>
        </w:div>
        <w:div w:id="2094164421">
          <w:marLeft w:val="0"/>
          <w:marRight w:val="0"/>
          <w:marTop w:val="0"/>
          <w:marBottom w:val="0"/>
          <w:divBdr>
            <w:top w:val="none" w:sz="0" w:space="0" w:color="auto"/>
            <w:left w:val="none" w:sz="0" w:space="0" w:color="auto"/>
            <w:bottom w:val="none" w:sz="0" w:space="0" w:color="auto"/>
            <w:right w:val="none" w:sz="0" w:space="0" w:color="auto"/>
          </w:divBdr>
        </w:div>
        <w:div w:id="1635024170">
          <w:marLeft w:val="0"/>
          <w:marRight w:val="0"/>
          <w:marTop w:val="0"/>
          <w:marBottom w:val="0"/>
          <w:divBdr>
            <w:top w:val="none" w:sz="0" w:space="0" w:color="auto"/>
            <w:left w:val="none" w:sz="0" w:space="0" w:color="auto"/>
            <w:bottom w:val="none" w:sz="0" w:space="0" w:color="auto"/>
            <w:right w:val="none" w:sz="0" w:space="0" w:color="auto"/>
          </w:divBdr>
        </w:div>
        <w:div w:id="1431656125">
          <w:marLeft w:val="0"/>
          <w:marRight w:val="0"/>
          <w:marTop w:val="0"/>
          <w:marBottom w:val="0"/>
          <w:divBdr>
            <w:top w:val="none" w:sz="0" w:space="0" w:color="auto"/>
            <w:left w:val="none" w:sz="0" w:space="0" w:color="auto"/>
            <w:bottom w:val="none" w:sz="0" w:space="0" w:color="auto"/>
            <w:right w:val="none" w:sz="0" w:space="0" w:color="auto"/>
          </w:divBdr>
        </w:div>
        <w:div w:id="1079058350">
          <w:marLeft w:val="0"/>
          <w:marRight w:val="0"/>
          <w:marTop w:val="0"/>
          <w:marBottom w:val="0"/>
          <w:divBdr>
            <w:top w:val="none" w:sz="0" w:space="0" w:color="auto"/>
            <w:left w:val="none" w:sz="0" w:space="0" w:color="auto"/>
            <w:bottom w:val="none" w:sz="0" w:space="0" w:color="auto"/>
            <w:right w:val="none" w:sz="0" w:space="0" w:color="auto"/>
          </w:divBdr>
        </w:div>
      </w:divsChild>
    </w:div>
    <w:div w:id="1532962595">
      <w:bodyDiv w:val="1"/>
      <w:marLeft w:val="0"/>
      <w:marRight w:val="0"/>
      <w:marTop w:val="0"/>
      <w:marBottom w:val="0"/>
      <w:divBdr>
        <w:top w:val="none" w:sz="0" w:space="0" w:color="auto"/>
        <w:left w:val="none" w:sz="0" w:space="0" w:color="auto"/>
        <w:bottom w:val="none" w:sz="0" w:space="0" w:color="auto"/>
        <w:right w:val="none" w:sz="0" w:space="0" w:color="auto"/>
      </w:divBdr>
      <w:divsChild>
        <w:div w:id="380714545">
          <w:marLeft w:val="0"/>
          <w:marRight w:val="0"/>
          <w:marTop w:val="0"/>
          <w:marBottom w:val="0"/>
          <w:divBdr>
            <w:top w:val="none" w:sz="0" w:space="0" w:color="auto"/>
            <w:left w:val="none" w:sz="0" w:space="0" w:color="auto"/>
            <w:bottom w:val="none" w:sz="0" w:space="0" w:color="auto"/>
            <w:right w:val="none" w:sz="0" w:space="0" w:color="auto"/>
          </w:divBdr>
        </w:div>
        <w:div w:id="1997878185">
          <w:marLeft w:val="0"/>
          <w:marRight w:val="0"/>
          <w:marTop w:val="0"/>
          <w:marBottom w:val="0"/>
          <w:divBdr>
            <w:top w:val="none" w:sz="0" w:space="0" w:color="auto"/>
            <w:left w:val="none" w:sz="0" w:space="0" w:color="auto"/>
            <w:bottom w:val="none" w:sz="0" w:space="0" w:color="auto"/>
            <w:right w:val="none" w:sz="0" w:space="0" w:color="auto"/>
          </w:divBdr>
        </w:div>
        <w:div w:id="2031565420">
          <w:marLeft w:val="0"/>
          <w:marRight w:val="0"/>
          <w:marTop w:val="0"/>
          <w:marBottom w:val="0"/>
          <w:divBdr>
            <w:top w:val="none" w:sz="0" w:space="0" w:color="auto"/>
            <w:left w:val="none" w:sz="0" w:space="0" w:color="auto"/>
            <w:bottom w:val="none" w:sz="0" w:space="0" w:color="auto"/>
            <w:right w:val="none" w:sz="0" w:space="0" w:color="auto"/>
          </w:divBdr>
        </w:div>
        <w:div w:id="1219438259">
          <w:marLeft w:val="0"/>
          <w:marRight w:val="0"/>
          <w:marTop w:val="0"/>
          <w:marBottom w:val="0"/>
          <w:divBdr>
            <w:top w:val="none" w:sz="0" w:space="0" w:color="auto"/>
            <w:left w:val="none" w:sz="0" w:space="0" w:color="auto"/>
            <w:bottom w:val="none" w:sz="0" w:space="0" w:color="auto"/>
            <w:right w:val="none" w:sz="0" w:space="0" w:color="auto"/>
          </w:divBdr>
        </w:div>
        <w:div w:id="1178076129">
          <w:marLeft w:val="0"/>
          <w:marRight w:val="0"/>
          <w:marTop w:val="0"/>
          <w:marBottom w:val="0"/>
          <w:divBdr>
            <w:top w:val="none" w:sz="0" w:space="0" w:color="auto"/>
            <w:left w:val="none" w:sz="0" w:space="0" w:color="auto"/>
            <w:bottom w:val="none" w:sz="0" w:space="0" w:color="auto"/>
            <w:right w:val="none" w:sz="0" w:space="0" w:color="auto"/>
          </w:divBdr>
        </w:div>
        <w:div w:id="1239053638">
          <w:marLeft w:val="0"/>
          <w:marRight w:val="0"/>
          <w:marTop w:val="0"/>
          <w:marBottom w:val="0"/>
          <w:divBdr>
            <w:top w:val="none" w:sz="0" w:space="0" w:color="auto"/>
            <w:left w:val="none" w:sz="0" w:space="0" w:color="auto"/>
            <w:bottom w:val="none" w:sz="0" w:space="0" w:color="auto"/>
            <w:right w:val="none" w:sz="0" w:space="0" w:color="auto"/>
          </w:divBdr>
        </w:div>
        <w:div w:id="723330117">
          <w:marLeft w:val="0"/>
          <w:marRight w:val="0"/>
          <w:marTop w:val="0"/>
          <w:marBottom w:val="0"/>
          <w:divBdr>
            <w:top w:val="none" w:sz="0" w:space="0" w:color="auto"/>
            <w:left w:val="none" w:sz="0" w:space="0" w:color="auto"/>
            <w:bottom w:val="none" w:sz="0" w:space="0" w:color="auto"/>
            <w:right w:val="none" w:sz="0" w:space="0" w:color="auto"/>
          </w:divBdr>
        </w:div>
        <w:div w:id="1879853137">
          <w:marLeft w:val="0"/>
          <w:marRight w:val="0"/>
          <w:marTop w:val="0"/>
          <w:marBottom w:val="0"/>
          <w:divBdr>
            <w:top w:val="none" w:sz="0" w:space="0" w:color="auto"/>
            <w:left w:val="none" w:sz="0" w:space="0" w:color="auto"/>
            <w:bottom w:val="none" w:sz="0" w:space="0" w:color="auto"/>
            <w:right w:val="none" w:sz="0" w:space="0" w:color="auto"/>
          </w:divBdr>
        </w:div>
        <w:div w:id="1822916413">
          <w:marLeft w:val="0"/>
          <w:marRight w:val="0"/>
          <w:marTop w:val="0"/>
          <w:marBottom w:val="0"/>
          <w:divBdr>
            <w:top w:val="none" w:sz="0" w:space="0" w:color="auto"/>
            <w:left w:val="none" w:sz="0" w:space="0" w:color="auto"/>
            <w:bottom w:val="none" w:sz="0" w:space="0" w:color="auto"/>
            <w:right w:val="none" w:sz="0" w:space="0" w:color="auto"/>
          </w:divBdr>
        </w:div>
        <w:div w:id="19015349">
          <w:marLeft w:val="0"/>
          <w:marRight w:val="0"/>
          <w:marTop w:val="0"/>
          <w:marBottom w:val="0"/>
          <w:divBdr>
            <w:top w:val="none" w:sz="0" w:space="0" w:color="auto"/>
            <w:left w:val="none" w:sz="0" w:space="0" w:color="auto"/>
            <w:bottom w:val="none" w:sz="0" w:space="0" w:color="auto"/>
            <w:right w:val="none" w:sz="0" w:space="0" w:color="auto"/>
          </w:divBdr>
        </w:div>
        <w:div w:id="2057505993">
          <w:marLeft w:val="0"/>
          <w:marRight w:val="0"/>
          <w:marTop w:val="0"/>
          <w:marBottom w:val="0"/>
          <w:divBdr>
            <w:top w:val="none" w:sz="0" w:space="0" w:color="auto"/>
            <w:left w:val="none" w:sz="0" w:space="0" w:color="auto"/>
            <w:bottom w:val="none" w:sz="0" w:space="0" w:color="auto"/>
            <w:right w:val="none" w:sz="0" w:space="0" w:color="auto"/>
          </w:divBdr>
        </w:div>
        <w:div w:id="173957819">
          <w:marLeft w:val="0"/>
          <w:marRight w:val="0"/>
          <w:marTop w:val="0"/>
          <w:marBottom w:val="0"/>
          <w:divBdr>
            <w:top w:val="none" w:sz="0" w:space="0" w:color="auto"/>
            <w:left w:val="none" w:sz="0" w:space="0" w:color="auto"/>
            <w:bottom w:val="none" w:sz="0" w:space="0" w:color="auto"/>
            <w:right w:val="none" w:sz="0" w:space="0" w:color="auto"/>
          </w:divBdr>
        </w:div>
        <w:div w:id="1147867569">
          <w:marLeft w:val="0"/>
          <w:marRight w:val="0"/>
          <w:marTop w:val="0"/>
          <w:marBottom w:val="0"/>
          <w:divBdr>
            <w:top w:val="none" w:sz="0" w:space="0" w:color="auto"/>
            <w:left w:val="none" w:sz="0" w:space="0" w:color="auto"/>
            <w:bottom w:val="none" w:sz="0" w:space="0" w:color="auto"/>
            <w:right w:val="none" w:sz="0" w:space="0" w:color="auto"/>
          </w:divBdr>
        </w:div>
        <w:div w:id="1144005874">
          <w:marLeft w:val="0"/>
          <w:marRight w:val="0"/>
          <w:marTop w:val="0"/>
          <w:marBottom w:val="0"/>
          <w:divBdr>
            <w:top w:val="none" w:sz="0" w:space="0" w:color="auto"/>
            <w:left w:val="none" w:sz="0" w:space="0" w:color="auto"/>
            <w:bottom w:val="none" w:sz="0" w:space="0" w:color="auto"/>
            <w:right w:val="none" w:sz="0" w:space="0" w:color="auto"/>
          </w:divBdr>
        </w:div>
        <w:div w:id="177583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DD0E-8113-488B-9224-750246C3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126</cp:revision>
  <cp:lastPrinted>2023-04-24T03:34:00Z</cp:lastPrinted>
  <dcterms:created xsi:type="dcterms:W3CDTF">2023-05-25T01:09:00Z</dcterms:created>
  <dcterms:modified xsi:type="dcterms:W3CDTF">2023-05-26T03:54:00Z</dcterms:modified>
</cp:coreProperties>
</file>